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2CDFF196" w:rsidR="00ED2F99" w:rsidRPr="005E027B" w:rsidRDefault="00ED2F99" w:rsidP="00761226">
      <w:pPr>
        <w:spacing w:line="360" w:lineRule="auto"/>
        <w:jc w:val="center"/>
        <w:rPr>
          <w:rFonts w:asciiTheme="majorBidi" w:hAnsiTheme="majorBidi" w:cstheme="majorBidi"/>
        </w:rPr>
      </w:pPr>
      <w:r w:rsidRPr="005E027B">
        <w:rPr>
          <w:rFonts w:asciiTheme="majorBidi" w:hAnsiTheme="majorBidi" w:cstheme="majorBidi"/>
        </w:rPr>
        <w:t>YEDITEPE UNIVERSITY</w:t>
      </w:r>
    </w:p>
    <w:p w14:paraId="4A25938E" w14:textId="121EDE97" w:rsidR="00ED2F99" w:rsidRPr="005E027B" w:rsidRDefault="00AC6D9A"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GRADUATE SCHOOL"/>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5EB36A9D" w:rsidR="00B16E62" w:rsidRPr="005E027B" w:rsidRDefault="003E11A5" w:rsidP="00B16E62">
            <w:pPr>
              <w:spacing w:before="120" w:after="120" w:line="360" w:lineRule="auto"/>
              <w:jc w:val="center"/>
              <w:rPr>
                <w:rFonts w:asciiTheme="majorBidi" w:hAnsiTheme="majorBidi" w:cstheme="majorBidi"/>
              </w:rPr>
            </w:pPr>
            <w:r w:rsidRPr="005E027B">
              <w:rPr>
                <w:rFonts w:asciiTheme="majorBidi" w:hAnsiTheme="majorBidi" w:cstheme="majorBidi"/>
              </w:rPr>
              <w:fldChar w:fldCharType="begin">
                <w:ffData>
                  <w:name w:val="Text1"/>
                  <w:enabled/>
                  <w:calcOnExit w:val="0"/>
                  <w:textInput>
                    <w:default w:val="THESIS TITLE"/>
                    <w:format w:val="UPPERCASE"/>
                  </w:textInput>
                </w:ffData>
              </w:fldChar>
            </w:r>
            <w:bookmarkStart w:id="0" w:name="Text1"/>
            <w:r w:rsidRPr="006A5409">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THESIS TITLE</w:t>
            </w:r>
            <w:r w:rsidRPr="005E027B">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F91A366" w:rsidR="00761226" w:rsidRPr="005E027B" w:rsidRDefault="00761226" w:rsidP="00D145AE">
      <w:pPr>
        <w:pStyle w:val="PlainText"/>
        <w:spacing w:line="360" w:lineRule="auto"/>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 xml:space="preserve">A </w:t>
      </w:r>
      <w:r w:rsidR="004B79CC" w:rsidRPr="005E027B">
        <w:rPr>
          <w:rFonts w:ascii="Times New Roman" w:hAnsi="Times New Roman" w:cs="Times New Roman"/>
          <w:sz w:val="24"/>
          <w:szCs w:val="24"/>
          <w:lang w:eastAsia="tr-TR"/>
        </w:rPr>
        <w:fldChar w:fldCharType="begin">
          <w:ffData>
            <w:name w:val="Dropdown1"/>
            <w:enabled/>
            <w:calcOnExit w:val="0"/>
            <w:ddList>
              <w:listEntry w:val="Thesis"/>
              <w:listEntry w:val="Dissertation"/>
            </w:ddList>
          </w:ffData>
        </w:fldChar>
      </w:r>
      <w:bookmarkStart w:id="1" w:name="Dropdown1"/>
      <w:r w:rsidR="004B79CC" w:rsidRPr="00712385">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sidR="004B79CC" w:rsidRPr="005E027B">
        <w:rPr>
          <w:rFonts w:ascii="Times New Roman" w:hAnsi="Times New Roman" w:cs="Times New Roman"/>
          <w:sz w:val="24"/>
          <w:szCs w:val="24"/>
          <w:lang w:eastAsia="tr-TR"/>
        </w:rPr>
        <w:fldChar w:fldCharType="end"/>
      </w:r>
      <w:bookmarkEnd w:id="1"/>
      <w:r w:rsidR="004B79CC"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Submitted</w:t>
      </w:r>
    </w:p>
    <w:p w14:paraId="3F0B56B9" w14:textId="160070C3"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by</w:t>
      </w:r>
    </w:p>
    <w:p w14:paraId="183E6555" w14:textId="77777777"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66448F">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3464BD63" w14:textId="1EE04956" w:rsidR="002853BB" w:rsidRPr="005E027B" w:rsidRDefault="00761226"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I</w:t>
      </w:r>
      <w:r w:rsidR="00ED2F99" w:rsidRPr="005E027B">
        <w:rPr>
          <w:rFonts w:ascii="Times New Roman" w:hAnsi="Times New Roman" w:cs="Times New Roman"/>
          <w:sz w:val="24"/>
          <w:szCs w:val="24"/>
          <w:lang w:eastAsia="tr-TR"/>
        </w:rPr>
        <w:t xml:space="preserve">n Partial Fulfillment </w:t>
      </w:r>
    </w:p>
    <w:p w14:paraId="01F100AA" w14:textId="1254D0DC" w:rsidR="00ED2F99" w:rsidRPr="005E027B" w:rsidRDefault="00ED2F99"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of the Requirements</w:t>
      </w:r>
      <w:r w:rsidR="002853BB"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for the Degree of</w:t>
      </w:r>
    </w:p>
    <w:p w14:paraId="5BD425F6" w14:textId="046AC073" w:rsidR="00D145AE" w:rsidRPr="005E027B" w:rsidRDefault="00495D14" w:rsidP="00D145AE">
      <w:pPr>
        <w:spacing w:line="360" w:lineRule="auto"/>
        <w:jc w:val="center"/>
        <w:rPr>
          <w:rFonts w:asciiTheme="majorBidi" w:hAnsiTheme="majorBidi" w:cstheme="majorBidi"/>
        </w:rPr>
      </w:pPr>
      <w:r>
        <w:rPr>
          <w:rFonts w:asciiTheme="majorBidi" w:hAnsiTheme="majorBidi" w:cstheme="majorBidi"/>
        </w:rPr>
        <w:fldChar w:fldCharType="begin">
          <w:ffData>
            <w:name w:val="Dropdown3"/>
            <w:enabled/>
            <w:calcOnExit w:val="0"/>
            <w:ddList>
              <w:listEntry w:val="Master of Science"/>
              <w:listEntry w:val="Doctor of Philosophy"/>
              <w:listEntry w:val="Master of Arts"/>
              <w:listEntry w:val="Master of Laws"/>
              <w:listEntry w:val="Master of Business Administration"/>
              <w:listEntry w:val="Master of Education"/>
              <w:listEntry w:val="Master of Architecture"/>
            </w:ddList>
          </w:ffData>
        </w:fldChar>
      </w:r>
      <w:bookmarkStart w:id="2" w:name="Dropdown3"/>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2"/>
      <w:r w:rsidR="004B79CC" w:rsidRPr="005E027B">
        <w:rPr>
          <w:rFonts w:asciiTheme="majorBidi" w:hAnsiTheme="majorBidi" w:cstheme="majorBidi"/>
        </w:rPr>
        <w:t xml:space="preserve"> </w:t>
      </w:r>
    </w:p>
    <w:p w14:paraId="13B32F2C" w14:textId="77777777" w:rsidR="00D145AE"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 xml:space="preserve">in </w:t>
      </w:r>
    </w:p>
    <w:p w14:paraId="40282C5B" w14:textId="16472146" w:rsidR="00ED2F99" w:rsidRPr="005E027B" w:rsidRDefault="00990C99" w:rsidP="00761226">
      <w:pPr>
        <w:spacing w:line="360" w:lineRule="auto"/>
        <w:jc w:val="center"/>
        <w:rPr>
          <w:rFonts w:asciiTheme="majorBidi" w:hAnsiTheme="majorBidi" w:cstheme="majorBidi"/>
        </w:rPr>
      </w:pPr>
      <w:r>
        <w:rPr>
          <w:rFonts w:asciiTheme="majorBidi" w:hAnsiTheme="majorBidi" w:cstheme="majorBidi"/>
        </w:rPr>
        <w:t>(Type your department here)</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77777777"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t>Supervisor</w:t>
            </w:r>
          </w:p>
          <w:p w14:paraId="07608DD3" w14:textId="47E6F70F"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fldChar w:fldCharType="begin">
                <w:ffData>
                  <w:name w:val="Dropdown4"/>
                  <w:enabled/>
                  <w:calcOnExit w:val="0"/>
                  <w:ddList>
                    <w:result w:val="2"/>
                    <w:listEntry w:val="Prof. Dr."/>
                    <w:listEntry w:val="Assoc. Prof. Dr."/>
                    <w:listEntry w:val="Assist. Prof. Dr."/>
                    <w:listEntry w:val="Prof."/>
                  </w:ddList>
                </w:ffData>
              </w:fldChar>
            </w:r>
            <w:bookmarkStart w:id="3" w:name="Dropdown4"/>
            <w:r w:rsidRPr="00712385">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bookmarkEnd w:id="3"/>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5F88CF57" w:rsidR="009F76DB" w:rsidRPr="005E027B" w:rsidRDefault="00ED2F9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5E027B">
        <w:rPr>
          <w:rFonts w:asciiTheme="majorBidi" w:hAnsiTheme="majorBidi" w:cstheme="majorBidi"/>
        </w:rPr>
        <w:t xml:space="preserve">Istanbul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1F5E01A5" w:rsidR="00744891" w:rsidRPr="005E027B" w:rsidRDefault="00744891" w:rsidP="00744891">
            <w:pPr>
              <w:spacing w:before="120" w:after="120" w:line="360" w:lineRule="auto"/>
              <w:jc w:val="center"/>
              <w:rPr>
                <w:rFonts w:asciiTheme="majorBidi" w:hAnsiTheme="majorBidi" w:cstheme="majorBidi"/>
              </w:rPr>
            </w:pPr>
            <w:r w:rsidRPr="005E027B">
              <w:rPr>
                <w:rFonts w:asciiTheme="majorBidi" w:hAnsiTheme="majorBidi" w:cstheme="majorBidi"/>
              </w:rPr>
              <w:lastRenderedPageBreak/>
              <w:fldChar w:fldCharType="begin">
                <w:ffData>
                  <w:name w:val="Text1"/>
                  <w:enabled/>
                  <w:calcOnExit w:val="0"/>
                  <w:textInput>
                    <w:default w:val="THESIS TITLE"/>
                    <w:format w:val="UPPERCASE"/>
                  </w:textInput>
                </w:ffData>
              </w:fldChar>
            </w:r>
            <w:r w:rsidRPr="008D5B17">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FA317C" w:rsidRPr="005E027B">
              <w:rPr>
                <w:rFonts w:asciiTheme="majorBidi" w:hAnsiTheme="majorBidi" w:cstheme="majorBidi"/>
              </w:rPr>
              <w:t>THESIS TITLE</w:t>
            </w:r>
            <w:r w:rsidRPr="005E027B">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082248B4" w14:textId="0DF366C0" w:rsidR="00B54DC2" w:rsidRPr="005E027B" w:rsidRDefault="00EB514F" w:rsidP="00761226">
      <w:pPr>
        <w:spacing w:line="360" w:lineRule="auto"/>
        <w:jc w:val="center"/>
        <w:rPr>
          <w:rFonts w:cs="Times New Roman"/>
        </w:rPr>
      </w:pPr>
      <w:r w:rsidRPr="005E027B">
        <w:rPr>
          <w:rFonts w:cs="Times New Roman"/>
        </w:rPr>
        <w:t>by</w:t>
      </w:r>
    </w:p>
    <w:p w14:paraId="29188AAC" w14:textId="77777777" w:rsidR="00B54DC2" w:rsidRPr="005E027B" w:rsidRDefault="00B54DC2" w:rsidP="00761226">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606BD6A6" w:rsidR="004B79CC" w:rsidRPr="005E027B" w:rsidRDefault="004B79CC" w:rsidP="004B79CC">
      <w:pPr>
        <w:spacing w:line="360" w:lineRule="auto"/>
        <w:rPr>
          <w:rFonts w:cs="Times New Roman"/>
        </w:rPr>
      </w:pPr>
      <w:r w:rsidRPr="005E027B">
        <w:rPr>
          <w:rFonts w:cs="Times New Roman"/>
        </w:rPr>
        <w:t>Approved by: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42909BC7" w:rsidR="004B79CC" w:rsidRPr="005E027B"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6C33B7B4" w14:textId="190C1D08"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bookmarkStart w:id="7" w:name="Text9"/>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bookmarkEnd w:id="7"/>
          </w:p>
          <w:p w14:paraId="15F24BC5" w14:textId="3D372CFF" w:rsidR="004B79CC" w:rsidRPr="005E027B" w:rsidRDefault="004B79CC" w:rsidP="00AB2CC3">
            <w:pPr>
              <w:spacing w:line="360" w:lineRule="auto"/>
              <w:rPr>
                <w:rFonts w:cs="Times New Roman"/>
              </w:rPr>
            </w:pPr>
            <w:r w:rsidRPr="005E027B">
              <w:rPr>
                <w:rFonts w:cs="Times New Roman"/>
              </w:rPr>
              <w:t>(Thesis Supervisor)</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331DDF02"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result w:val="2"/>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12EA87B9" w14:textId="66136BF0"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727A2B5A" w14:textId="238BAFAB"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listEntry w:val="(Co-Supervisor)"/>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125AF42C" w:rsidR="004B79CC" w:rsidRPr="005E027B" w:rsidRDefault="008D3916"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004B79CC" w:rsidRPr="005E027B">
              <w:rPr>
                <w:rFonts w:asciiTheme="majorBidi" w:hAnsiTheme="majorBidi" w:cstheme="majorBidi"/>
              </w:rPr>
              <w:fldChar w:fldCharType="begin">
                <w:ffData>
                  <w:name w:val=""/>
                  <w:enabled/>
                  <w:calcOnExit w:val="0"/>
                  <w:textInput>
                    <w:default w:val="Name Surname"/>
                    <w:format w:val="FIRST CAPITAL"/>
                  </w:textInput>
                </w:ffData>
              </w:fldChar>
            </w:r>
            <w:r w:rsidR="004B79CC" w:rsidRPr="001840D6">
              <w:rPr>
                <w:rFonts w:asciiTheme="majorBidi" w:hAnsiTheme="majorBidi" w:cstheme="majorBidi"/>
              </w:rPr>
              <w:instrText xml:space="preserve"> FORMTEXT </w:instrText>
            </w:r>
            <w:r w:rsidR="004B79CC" w:rsidRPr="005E027B">
              <w:rPr>
                <w:rFonts w:asciiTheme="majorBidi" w:hAnsiTheme="majorBidi" w:cstheme="majorBidi"/>
              </w:rPr>
            </w:r>
            <w:r w:rsidR="004B79CC" w:rsidRPr="005E027B">
              <w:rPr>
                <w:rFonts w:asciiTheme="majorBidi" w:hAnsiTheme="majorBidi" w:cstheme="majorBidi"/>
              </w:rPr>
              <w:fldChar w:fldCharType="separate"/>
            </w:r>
            <w:r w:rsidR="004B79CC" w:rsidRPr="005E027B">
              <w:rPr>
                <w:rFonts w:asciiTheme="majorBidi" w:hAnsiTheme="majorBidi" w:cstheme="majorBidi"/>
              </w:rPr>
              <w:t>Name Surname</w:t>
            </w:r>
            <w:r w:rsidR="004B79CC" w:rsidRPr="005E027B">
              <w:rPr>
                <w:rFonts w:asciiTheme="majorBidi" w:hAnsiTheme="majorBidi" w:cstheme="majorBidi"/>
              </w:rPr>
              <w:fldChar w:fldCharType="end"/>
            </w:r>
          </w:p>
          <w:p w14:paraId="52BFDD92" w14:textId="77777777" w:rsidR="004B79CC"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25847608" w:rsidR="00BE416F" w:rsidRPr="005E027B" w:rsidRDefault="00743B3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5E027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BE416F" w:rsidRPr="005E027B">
              <w:rPr>
                <w:rFonts w:asciiTheme="majorBidi" w:hAnsiTheme="majorBidi" w:cstheme="majorBidi"/>
              </w:rPr>
              <w:t xml:space="preserve"> </w:t>
            </w:r>
            <w:r w:rsidR="00BE416F" w:rsidRPr="005E027B">
              <w:rPr>
                <w:rFonts w:asciiTheme="majorBidi" w:hAnsiTheme="majorBidi" w:cstheme="majorBidi"/>
              </w:rPr>
              <w:fldChar w:fldCharType="begin">
                <w:ffData>
                  <w:name w:val=""/>
                  <w:enabled/>
                  <w:calcOnExit w:val="0"/>
                  <w:textInput>
                    <w:default w:val="Name Surname"/>
                    <w:format w:val="FIRST CAPITAL"/>
                  </w:textInput>
                </w:ffData>
              </w:fldChar>
            </w:r>
            <w:r w:rsidR="00BE416F" w:rsidRPr="004972E0">
              <w:rPr>
                <w:rFonts w:asciiTheme="majorBidi" w:hAnsiTheme="majorBidi" w:cstheme="majorBidi"/>
              </w:rPr>
              <w:instrText xml:space="preserve"> FORMTEXT </w:instrText>
            </w:r>
            <w:r w:rsidR="00BE416F" w:rsidRPr="005E027B">
              <w:rPr>
                <w:rFonts w:asciiTheme="majorBidi" w:hAnsiTheme="majorBidi" w:cstheme="majorBidi"/>
              </w:rPr>
            </w:r>
            <w:r w:rsidR="00BE416F" w:rsidRPr="005E027B">
              <w:rPr>
                <w:rFonts w:asciiTheme="majorBidi" w:hAnsiTheme="majorBidi" w:cstheme="majorBidi"/>
              </w:rPr>
              <w:fldChar w:fldCharType="separate"/>
            </w:r>
            <w:r w:rsidR="002039AA">
              <w:rPr>
                <w:rFonts w:asciiTheme="majorBidi" w:hAnsiTheme="majorBidi" w:cstheme="majorBidi"/>
              </w:rPr>
              <w:t>Name Surnam</w:t>
            </w:r>
            <w:r w:rsidR="004972E0">
              <w:rPr>
                <w:rFonts w:asciiTheme="majorBidi" w:hAnsiTheme="majorBidi" w:cstheme="majorBidi"/>
              </w:rPr>
              <w:t xml:space="preserve">e or DELETE </w:t>
            </w:r>
            <w:r w:rsidR="00BE416F" w:rsidRPr="005E027B">
              <w:rPr>
                <w:rFonts w:asciiTheme="majorBidi" w:hAnsiTheme="majorBidi" w:cstheme="majorBidi"/>
              </w:rPr>
              <w:fldChar w:fldCharType="end"/>
            </w:r>
            <w:r w:rsidR="004972E0">
              <w:rPr>
                <w:rFonts w:asciiTheme="majorBidi" w:hAnsiTheme="majorBidi" w:cstheme="majorBidi"/>
              </w:rPr>
              <w:t xml:space="preserve"> </w:t>
            </w:r>
          </w:p>
          <w:p w14:paraId="4018D75D" w14:textId="7A115471"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2039AA">
              <w:rPr>
                <w:rFonts w:asciiTheme="majorBidi" w:hAnsiTheme="majorBidi" w:cstheme="majorBidi"/>
              </w:rPr>
              <w:t>(Yeditepe University</w:t>
            </w:r>
            <w:r w:rsidR="004972E0">
              <w:rPr>
                <w:rFonts w:asciiTheme="majorBidi" w:hAnsiTheme="majorBidi" w:cstheme="majorBidi"/>
              </w:rPr>
              <w:t>) or DELETE</w:t>
            </w:r>
            <w:r w:rsidRPr="005E027B">
              <w:rPr>
                <w:rFonts w:asciiTheme="majorBidi" w:hAnsiTheme="majorBidi" w:cstheme="majorBidi"/>
              </w:rPr>
              <w:fldChar w:fldCharType="end"/>
            </w:r>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5B56156B" w:rsidR="00BE416F"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7C06EDC1" w:rsidR="00BE416F" w:rsidRPr="005E027B" w:rsidRDefault="00BE416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 xml:space="preserve">Name </w:t>
            </w:r>
            <w:r w:rsidR="004972E0">
              <w:rPr>
                <w:rFonts w:asciiTheme="majorBidi" w:hAnsiTheme="majorBidi" w:cstheme="majorBidi"/>
              </w:rPr>
              <w:t>Surname or DELETE</w:t>
            </w:r>
            <w:r w:rsidRPr="005E027B">
              <w:rPr>
                <w:rFonts w:asciiTheme="majorBidi" w:hAnsiTheme="majorBidi" w:cstheme="majorBidi"/>
              </w:rPr>
              <w:fldChar w:fldCharType="end"/>
            </w:r>
          </w:p>
          <w:p w14:paraId="30A239FC" w14:textId="0CB524BE"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102B84" w:rsidRPr="005E027B">
              <w:rPr>
                <w:rFonts w:asciiTheme="majorBidi" w:hAnsiTheme="majorBidi" w:cstheme="majorBidi"/>
              </w:rPr>
              <w:t>(Y</w:t>
            </w:r>
            <w:r w:rsidRPr="005E027B">
              <w:rPr>
                <w:rFonts w:asciiTheme="majorBidi" w:hAnsiTheme="majorBidi" w:cstheme="majorBidi"/>
              </w:rPr>
              <w:t>editepe University</w:t>
            </w:r>
            <w:r w:rsidR="004972E0">
              <w:rPr>
                <w:rFonts w:asciiTheme="majorBidi" w:hAnsiTheme="majorBidi" w:cstheme="majorBidi"/>
              </w:rPr>
              <w:t>) or DELETE</w:t>
            </w:r>
            <w:r w:rsidRPr="005E027B">
              <w:rPr>
                <w:rFonts w:asciiTheme="majorBidi" w:hAnsiTheme="majorBidi" w:cstheme="majorBidi"/>
              </w:rPr>
              <w:fldChar w:fldCharType="end"/>
            </w:r>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22DB3A4B" w:rsidR="00BE416F" w:rsidRPr="005E027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sdt>
                            <w:sdtPr>
                              <w:rPr>
                                <w:rFonts w:cs="Times New Roman"/>
                              </w:rPr>
                              <w:id w:val="-1215968348"/>
                              <w:placeholder>
                                <w:docPart w:val="42CAB84D8C124E3BA7FBCE2B9F5E4C4F"/>
                              </w:placeholder>
                              <w:temporary/>
                              <w:showingPlcHdr/>
                              <w15:appearance w15:val="hidden"/>
                            </w:sdtPr>
                            <w:sdtContent>
                              <w:p w14:paraId="4273A2CB" w14:textId="091A9B30" w:rsidR="00222461" w:rsidRPr="00605520" w:rsidRDefault="00222461">
                                <w:pPr>
                                  <w:rPr>
                                    <w:rFonts w:cs="Times New Roman"/>
                                  </w:rPr>
                                </w:pPr>
                                <w:r w:rsidRPr="00605520">
                                  <w:rPr>
                                    <w:rFonts w:cs="Times New Roman"/>
                                  </w:rPr>
                                  <w:t>DATE OF APPROVAL: ..../..../20... 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GPCQIAAPQDAAAOAAAAZHJzL2Uyb0RvYy54bWysU8FuGyEQvVfqPyDu9a5XdmyvjKM0aapK&#10;aVop6QdglvWiAkMBe9f9+g6s41jprSoHxDDDm3lvhvX1YDQ5SB8UWEank5ISaQU0yu4Y/fF8/2FJ&#10;SYjcNlyDlYweZaDXm/fv1r2rZQUd6EZ6giA21L1jtIvR1UURRCcNDxNw0qKzBW94RNPvisbzHtGN&#10;LqqyvCp68I3zIGQIeHs3Oukm47etFPFb2wYZiWYUa4t593nfpr3YrHm989x1SpzK4P9QheHKYtIz&#10;1B2PnOy9+gvKKOEhQBsnAkwBbauEzByQzbR8w+ap405mLihOcGeZwv+DFY+H756ohtFquqDEcoNN&#10;epZDJB9hIFXSp3ehxrAnh4FxwGvsc+Ya3AOIn4FYuO243ckb76HvJG+wvml6WVw8HXFCAtn2X6HB&#10;NHwfIQMNrTdJPJSDIDr26XjuTSpF4GW1mK3mc3QJ9M2q5VU1zyl4/fLa+RA/SzAkHRj12PuMzg8P&#10;IaZqeP0SkpJZuFda5/5rS3pGV3OEfOMxKuJ4amUYXZZpjQOTSH6yTX4cudLjGRNoe2KdiI6U47Ad&#10;MDBJsYXmiPw9jGOI3wYPHfjflPQ4goyGX3vuJSX6i0UNV9PZLM1sNmbzRYWGv/RsLz3cCoRiNFIy&#10;Hm9jnvOR0Q1q3aosw2slp1pxtLI6p2+QZvfSzlGvn3XzBwAA//8DAFBLAwQUAAYACAAAACEARcOH&#10;Z94AAAAKAQAADwAAAGRycy9kb3ducmV2LnhtbEyPTU/DMAyG70j8h8hI3LakW4a20nRCIK4gBkzi&#10;ljVeW9E4VZOt5d9jTuzmj0evHxfbyXfijENsAxnI5goEUhVcS7WBj/fn2RpETJac7QKhgR+MsC2v&#10;rwqbuzDSG553qRYcQjG3BpqU+lzKWDXobZyHHol3xzB4m7gdaukGO3K47+RCqTvpbUt8obE9PjZY&#10;fe9O3sDny/Frr9Vr/eRX/RgmJclvpDG3N9PDPYiEU/qH4U+f1aFkp0M4kYuiMzDLlitGudBag2BC&#10;ZxueHAwslhnIspCXL5S/AAAA//8DAFBLAQItABQABgAIAAAAIQC2gziS/gAAAOEBAAATAAAAAAAA&#10;AAAAAAAAAAAAAABbQ29udGVudF9UeXBlc10ueG1sUEsBAi0AFAAGAAgAAAAhADj9If/WAAAAlAEA&#10;AAsAAAAAAAAAAAAAAAAALwEAAF9yZWxzLy5yZWxzUEsBAi0AFAAGAAgAAAAhAAUd4Y8JAgAA9AMA&#10;AA4AAAAAAAAAAAAAAAAALgIAAGRycy9lMm9Eb2MueG1sUEsBAi0AFAAGAAgAAAAhAEXDh2feAAAA&#10;CgEAAA8AAAAAAAAAAAAAAAAAYwQAAGRycy9kb3ducmV2LnhtbFBLBQYAAAAABAAEAPMAAABuBQAA&#10;AAA=&#10;" filled="f" stroked="f">
                <v:textbox>
                  <w:txbxContent>
                    <w:sdt>
                      <w:sdtPr>
                        <w:rPr>
                          <w:rFonts w:cs="Times New Roman"/>
                        </w:rPr>
                        <w:id w:val="-1215968348"/>
                        <w:placeholder>
                          <w:docPart w:val="42CAB84D8C124E3BA7FBCE2B9F5E4C4F"/>
                        </w:placeholder>
                        <w:temporary/>
                        <w:showingPlcHdr/>
                        <w15:appearance w15:val="hidden"/>
                      </w:sdtPr>
                      <w:sdtEndPr/>
                      <w:sdtContent>
                        <w:p w14:paraId="4273A2CB" w14:textId="091A9B30" w:rsidR="00222461" w:rsidRPr="00605520" w:rsidRDefault="00222461">
                          <w:pPr>
                            <w:rPr>
                              <w:rFonts w:cs="Times New Roman"/>
                            </w:rPr>
                          </w:pPr>
                          <w:r w:rsidRPr="00605520">
                            <w:rPr>
                              <w:rFonts w:cs="Times New Roman"/>
                            </w:rPr>
                            <w:t>DATE OF APPROVAL: ..../..../20... </w:t>
                          </w:r>
                        </w:p>
                      </w:sdtContent>
                    </w:sdt>
                  </w:txbxContent>
                </v:textbox>
                <w10:wrap anchorx="margin" anchory="margin"/>
              </v:shape>
            </w:pict>
          </mc:Fallback>
        </mc:AlternateContent>
      </w:r>
      <w:r w:rsidR="00FF399E" w:rsidRPr="005E027B">
        <w:br w:type="page"/>
      </w:r>
    </w:p>
    <w:p w14:paraId="05F3160F" w14:textId="6EE7B4E9" w:rsidR="002C1C10" w:rsidRPr="005E027B" w:rsidRDefault="002C1C10" w:rsidP="00F008F5">
      <w:pPr>
        <w:pStyle w:val="Heading1"/>
        <w:numPr>
          <w:ilvl w:val="0"/>
          <w:numId w:val="0"/>
        </w:numPr>
        <w:spacing w:before="0" w:line="360" w:lineRule="auto"/>
        <w:jc w:val="center"/>
        <w:rPr>
          <w:szCs w:val="24"/>
          <w:rtl/>
        </w:rPr>
      </w:pPr>
      <w:bookmarkStart w:id="9" w:name="_Toc132624220"/>
      <w:bookmarkStart w:id="10" w:name="_Toc144033363"/>
      <w:r w:rsidRPr="005E027B">
        <w:rPr>
          <w:szCs w:val="24"/>
        </w:rPr>
        <w:lastRenderedPageBreak/>
        <w:t>DECLARATION</w:t>
      </w:r>
      <w:bookmarkEnd w:id="5"/>
      <w:bookmarkEnd w:id="6"/>
      <w:bookmarkEnd w:id="8"/>
      <w:r w:rsidR="00577B7C" w:rsidRPr="005E027B">
        <w:rPr>
          <w:szCs w:val="24"/>
        </w:rPr>
        <w:t xml:space="preserve"> OF ORIGINALITY</w:t>
      </w:r>
      <w:bookmarkEnd w:id="9"/>
      <w:bookmarkEnd w:id="10"/>
    </w:p>
    <w:p w14:paraId="6148EA3F" w14:textId="26744513" w:rsidR="00A53256" w:rsidRPr="005E027B" w:rsidRDefault="002C1C10" w:rsidP="00761226">
      <w:pPr>
        <w:pStyle w:val="myNormalStyle"/>
        <w:rPr>
          <w:lang w:val="en-US"/>
        </w:rPr>
      </w:pPr>
      <w:r w:rsidRPr="005E027B">
        <w:rPr>
          <w:lang w:val="en-US"/>
        </w:rPr>
        <w:t xml:space="preserve">I hereby declare that this thesis is my own work </w:t>
      </w:r>
      <w:r w:rsidR="00A53256" w:rsidRPr="005E027B">
        <w:rPr>
          <w:lang w:val="en-US"/>
        </w:rPr>
        <w:t xml:space="preserve">and that all information in this thesis has been obtained and presented </w:t>
      </w:r>
      <w:r w:rsidR="00743B3F" w:rsidRPr="005E027B">
        <w:rPr>
          <w:lang w:val="en-US"/>
        </w:rPr>
        <w:t>following</w:t>
      </w:r>
      <w:r w:rsidR="00A53256" w:rsidRPr="005E027B">
        <w:rPr>
          <w:lang w:val="en-US"/>
        </w:rPr>
        <w:t xml:space="preserve"> academic rules and ethical conduct. I have fully cited and referenced all material and results as required by these rules and conduct, and this thesis study does not contain any plagiarism. </w:t>
      </w:r>
      <w:r w:rsidR="00FC251C" w:rsidRPr="005E027B">
        <w:rPr>
          <w:lang w:val="en-US"/>
        </w:rPr>
        <w:t>The necessary permissions have been obtained if any material used in the thesis requires copyright</w:t>
      </w:r>
      <w:r w:rsidR="00A53256" w:rsidRPr="005E027B">
        <w:rPr>
          <w:lang w:val="en-US"/>
        </w:rPr>
        <w:t xml:space="preserve">. No material from this thesis has been used </w:t>
      </w:r>
      <w:r w:rsidR="00FC251C" w:rsidRPr="005E027B">
        <w:rPr>
          <w:lang w:val="en-US"/>
        </w:rPr>
        <w:t>to award</w:t>
      </w:r>
      <w:r w:rsidR="00D701DC">
        <w:rPr>
          <w:lang w:val="en-US"/>
        </w:rPr>
        <w:t xml:space="preserve"> another degree.</w:t>
      </w:r>
    </w:p>
    <w:p w14:paraId="324EA0AC" w14:textId="68DA2D4D" w:rsidR="002C1C10" w:rsidRPr="005E027B" w:rsidRDefault="00A53256" w:rsidP="00761226">
      <w:pPr>
        <w:pStyle w:val="myNormalStyle"/>
        <w:rPr>
          <w:lang w:val="en-US"/>
        </w:rPr>
      </w:pPr>
      <w:r w:rsidRPr="005E027B">
        <w:rPr>
          <w:lang w:val="en-US"/>
        </w:rPr>
        <w:t>T</w:t>
      </w:r>
      <w:r w:rsidR="002C1C10" w:rsidRPr="005E027B">
        <w:rPr>
          <w:lang w:val="en-US"/>
        </w:rPr>
        <w:t>o the best of my knowledge and belief, it contains no material previously published or written by another person nor material accepted for the award of any other degree except where due acknowledgment has been made in the text.</w:t>
      </w:r>
    </w:p>
    <w:p w14:paraId="6C166EF9" w14:textId="5D48AB0A" w:rsidR="00A53256" w:rsidRPr="005E027B" w:rsidRDefault="00A53256" w:rsidP="00761226">
      <w:pPr>
        <w:pStyle w:val="myNormalStyle"/>
        <w:rPr>
          <w:lang w:val="en-US"/>
        </w:rPr>
      </w:pPr>
      <w:r w:rsidRPr="005E027B">
        <w:rPr>
          <w:lang w:val="en-US"/>
        </w:rPr>
        <w:t xml:space="preserve">I accept all kinds of legal liability that may arise in </w:t>
      </w:r>
      <w:r w:rsidR="00FC251C" w:rsidRPr="005E027B">
        <w:rPr>
          <w:lang w:val="en-US"/>
        </w:rPr>
        <w:t>cases</w:t>
      </w:r>
      <w:r w:rsidRPr="005E027B">
        <w:rPr>
          <w:lang w:val="en-US"/>
        </w:rPr>
        <w:t xml:space="preserve"> contrary to these situations.</w:t>
      </w:r>
    </w:p>
    <w:p w14:paraId="151BF1C2" w14:textId="77777777" w:rsidR="00A53256" w:rsidRPr="005E027B" w:rsidRDefault="00A53256" w:rsidP="00761226">
      <w:pPr>
        <w:pStyle w:val="myNormalStyle"/>
        <w:rPr>
          <w:lang w:val="en-US"/>
        </w:rPr>
      </w:pPr>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50BB651A" w:rsidR="005905FF" w:rsidRPr="005E027B" w:rsidRDefault="008D3916" w:rsidP="00761226">
      <w:pPr>
        <w:spacing w:line="360" w:lineRule="auto"/>
        <w:jc w:val="right"/>
        <w:rPr>
          <w:rFonts w:cs="Times New Roman"/>
        </w:rPr>
      </w:pPr>
      <w:r w:rsidRPr="005E027B">
        <w:rPr>
          <w:rFonts w:cs="Times New Roman"/>
        </w:rPr>
        <w:fldChar w:fldCharType="begin">
          <w:ffData>
            <w:name w:val="Text7"/>
            <w:enabled/>
            <w:calcOnExit w:val="0"/>
            <w:textInput>
              <w:default w:val="Name Surname"/>
              <w:format w:val="FIRST CAPITAL"/>
            </w:textInput>
          </w:ffData>
        </w:fldChar>
      </w:r>
      <w:bookmarkStart w:id="15" w:name="Text7"/>
      <w:r w:rsidRPr="005E027B">
        <w:rPr>
          <w:rFonts w:cs="Times New Roman"/>
        </w:rPr>
        <w:instrText xml:space="preserve"> FORMTEXT </w:instrText>
      </w:r>
      <w:r w:rsidRPr="005E027B">
        <w:rPr>
          <w:rFonts w:cs="Times New Roman"/>
        </w:rPr>
      </w:r>
      <w:r w:rsidRPr="005E027B">
        <w:rPr>
          <w:rFonts w:cs="Times New Roman"/>
        </w:rPr>
        <w:fldChar w:fldCharType="separate"/>
      </w:r>
      <w:r w:rsidRPr="005E027B">
        <w:rPr>
          <w:rFonts w:cs="Times New Roman"/>
        </w:rPr>
        <w:t>Name Surname</w:t>
      </w:r>
      <w:r w:rsidRPr="005E027B">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6D94E946" w:rsidR="00647FDC" w:rsidRPr="005E027B" w:rsidRDefault="0025265A" w:rsidP="00761226">
      <w:pPr>
        <w:spacing w:line="360" w:lineRule="auto"/>
        <w:jc w:val="right"/>
        <w:rPr>
          <w:rFonts w:cs="Times New Roman"/>
        </w:rPr>
      </w:pPr>
      <w:r w:rsidRPr="005E027B">
        <w:rPr>
          <w:rFonts w:cs="Times New Roman"/>
        </w:rPr>
        <w:t>Signature</w:t>
      </w:r>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0F81F815" w14:textId="77777777" w:rsidR="008615EB" w:rsidRPr="00102B84" w:rsidRDefault="008615EB" w:rsidP="00F008F5">
      <w:pPr>
        <w:pStyle w:val="Heading1"/>
        <w:numPr>
          <w:ilvl w:val="0"/>
          <w:numId w:val="0"/>
        </w:numPr>
        <w:spacing w:before="0" w:line="360" w:lineRule="auto"/>
        <w:jc w:val="center"/>
        <w:rPr>
          <w:rtl/>
        </w:rPr>
      </w:pPr>
      <w:bookmarkStart w:id="16" w:name="_Toc127278343"/>
      <w:bookmarkStart w:id="17" w:name="_Toc132624221"/>
      <w:bookmarkStart w:id="18" w:name="_Toc144033364"/>
      <w:r w:rsidRPr="00102B84">
        <w:lastRenderedPageBreak/>
        <w:t>ABSTRACT</w:t>
      </w:r>
      <w:bookmarkEnd w:id="16"/>
      <w:bookmarkEnd w:id="17"/>
      <w:bookmarkEnd w:id="18"/>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468F4D0E" w14:textId="77777777" w:rsidR="008615EB" w:rsidRPr="005E027B" w:rsidRDefault="008615EB" w:rsidP="00F008F5">
      <w:pPr>
        <w:pStyle w:val="Heading1"/>
        <w:numPr>
          <w:ilvl w:val="0"/>
          <w:numId w:val="0"/>
        </w:numPr>
        <w:spacing w:before="0" w:line="360" w:lineRule="auto"/>
        <w:jc w:val="center"/>
      </w:pPr>
      <w:bookmarkStart w:id="19" w:name="_Toc127278344"/>
      <w:bookmarkStart w:id="20" w:name="_Toc132624222"/>
      <w:bookmarkStart w:id="21" w:name="_Toc144033365"/>
      <w:r w:rsidRPr="005E027B">
        <w:lastRenderedPageBreak/>
        <w:t>ÖZET</w:t>
      </w:r>
      <w:bookmarkEnd w:id="19"/>
      <w:bookmarkEnd w:id="20"/>
      <w:bookmarkEnd w:id="21"/>
    </w:p>
    <w:p w14:paraId="4D459080" w14:textId="77777777" w:rsidR="008615EB" w:rsidRPr="005E027B" w:rsidRDefault="008615EB" w:rsidP="00CC1F03">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30676CED" w14:textId="3D06E7C5" w:rsidR="008615EB" w:rsidRPr="005E027B" w:rsidRDefault="008615EB" w:rsidP="005E027B">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w:t>
      </w:r>
      <w:r w:rsidR="00F16024" w:rsidRPr="005E027B">
        <w:rPr>
          <w:lang w:val="en-US"/>
        </w:rPr>
        <w:t xml:space="preserve"> </w:t>
      </w:r>
      <w:proofErr w:type="spellStart"/>
      <w:r w:rsidR="00F16024" w:rsidRPr="005E027B">
        <w:rPr>
          <w:lang w:val="en-US"/>
        </w:rPr>
        <w:t>Bundan</w:t>
      </w:r>
      <w:proofErr w:type="spellEnd"/>
      <w:r w:rsidR="00F16024" w:rsidRPr="005E027B">
        <w:rPr>
          <w:lang w:val="en-US"/>
        </w:rPr>
        <w:t xml:space="preserve"> </w:t>
      </w:r>
      <w:proofErr w:type="spellStart"/>
      <w:r w:rsidR="00F16024" w:rsidRPr="005E027B">
        <w:rPr>
          <w:lang w:val="en-US"/>
        </w:rPr>
        <w:t>sonraki</w:t>
      </w:r>
      <w:proofErr w:type="spellEnd"/>
      <w:r w:rsidR="00F16024" w:rsidRPr="005E027B">
        <w:rPr>
          <w:lang w:val="en-US"/>
        </w:rPr>
        <w:t xml:space="preserve"> </w:t>
      </w:r>
      <w:proofErr w:type="spellStart"/>
      <w:r w:rsidR="00F16024" w:rsidRPr="005E027B">
        <w:rPr>
          <w:lang w:val="en-US"/>
        </w:rPr>
        <w:t>metin</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örnektir</w:t>
      </w:r>
      <w:proofErr w:type="spellEnd"/>
      <w:r w:rsidR="00F16024" w:rsidRPr="005E027B">
        <w:rPr>
          <w:lang w:val="en-US"/>
        </w:rPr>
        <w:t xml:space="preserve">. </w:t>
      </w:r>
      <w:proofErr w:type="spellStart"/>
      <w:r w:rsidR="00F16024" w:rsidRPr="005E027B">
        <w:rPr>
          <w:lang w:val="en-US"/>
        </w:rPr>
        <w:t>Isı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bölgedeki</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tekniği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öngörülebilir</w:t>
      </w:r>
      <w:proofErr w:type="spellEnd"/>
      <w:r w:rsidR="00F16024" w:rsidRPr="005E027B">
        <w:rPr>
          <w:lang w:val="en-US"/>
        </w:rPr>
        <w:t xml:space="preserve">. Bu </w:t>
      </w:r>
      <w:proofErr w:type="spellStart"/>
      <w:r w:rsidR="00F16024" w:rsidRPr="005E027B">
        <w:rPr>
          <w:lang w:val="en-US"/>
        </w:rPr>
        <w:t>teknik</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önceki</w:t>
      </w:r>
      <w:proofErr w:type="spellEnd"/>
      <w:r w:rsidR="00F16024" w:rsidRPr="005E027B">
        <w:rPr>
          <w:lang w:val="en-US"/>
        </w:rPr>
        <w:t xml:space="preserve"> </w:t>
      </w:r>
      <w:proofErr w:type="spellStart"/>
      <w:r w:rsidR="00F16024" w:rsidRPr="005E027B">
        <w:rPr>
          <w:lang w:val="en-US"/>
        </w:rPr>
        <w:t>çalışmalarda</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ölçümünde</w:t>
      </w:r>
      <w:proofErr w:type="spellEnd"/>
      <w:r w:rsidR="00F16024" w:rsidRPr="005E027B">
        <w:rPr>
          <w:lang w:val="en-US"/>
        </w:rPr>
        <w:t xml:space="preserve"> </w:t>
      </w:r>
      <w:proofErr w:type="spellStart"/>
      <w:r w:rsidR="00F16024" w:rsidRPr="005E027B">
        <w:rPr>
          <w:lang w:val="en-US"/>
        </w:rPr>
        <w:t>kullanılmış</w:t>
      </w:r>
      <w:proofErr w:type="spellEnd"/>
      <w:r w:rsidR="00F16024" w:rsidRPr="005E027B">
        <w:rPr>
          <w:lang w:val="en-US"/>
        </w:rPr>
        <w:t xml:space="preserve"> </w:t>
      </w:r>
      <w:proofErr w:type="spellStart"/>
      <w:r w:rsidR="00F16024" w:rsidRPr="005E027B">
        <w:rPr>
          <w:lang w:val="en-US"/>
        </w:rPr>
        <w:t>olup</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w:t>
      </w:r>
      <w:proofErr w:type="spellEnd"/>
      <w:r w:rsidR="00F16024" w:rsidRPr="005E027B">
        <w:rPr>
          <w:lang w:val="en-US"/>
        </w:rPr>
        <w:t xml:space="preserve"> </w:t>
      </w:r>
      <w:proofErr w:type="spellStart"/>
      <w:r w:rsidR="00F16024" w:rsidRPr="005E027B">
        <w:rPr>
          <w:lang w:val="en-US"/>
        </w:rPr>
        <w:t>yöntemi</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kabul</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Fakat</w:t>
      </w:r>
      <w:proofErr w:type="spellEnd"/>
      <w:r w:rsidR="00F16024" w:rsidRPr="005E027B">
        <w:rPr>
          <w:lang w:val="en-US"/>
        </w:rPr>
        <w:t xml:space="preserve"> </w:t>
      </w:r>
      <w:proofErr w:type="spellStart"/>
      <w:r w:rsidR="00F16024" w:rsidRPr="005E027B">
        <w:rPr>
          <w:lang w:val="en-US"/>
        </w:rPr>
        <w:t>birçok</w:t>
      </w:r>
      <w:proofErr w:type="spellEnd"/>
      <w:r w:rsidR="00F16024" w:rsidRPr="005E027B">
        <w:rPr>
          <w:lang w:val="en-US"/>
        </w:rPr>
        <w:t xml:space="preserve">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ölçümler</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düz</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hat </w:t>
      </w:r>
      <w:proofErr w:type="spellStart"/>
      <w:r w:rsidR="00F16024" w:rsidRPr="005E027B">
        <w:rPr>
          <w:lang w:val="en-US"/>
        </w:rPr>
        <w:t>üzerinde</w:t>
      </w:r>
      <w:proofErr w:type="spellEnd"/>
      <w:r w:rsidR="00F16024" w:rsidRPr="005E027B">
        <w:rPr>
          <w:lang w:val="en-US"/>
        </w:rPr>
        <w:t xml:space="preserve"> </w:t>
      </w:r>
      <w:proofErr w:type="spellStart"/>
      <w:r w:rsidR="00F16024" w:rsidRPr="005E027B">
        <w:rPr>
          <w:lang w:val="en-US"/>
        </w:rPr>
        <w:t>kaynaktan</w:t>
      </w:r>
      <w:proofErr w:type="spellEnd"/>
      <w:r w:rsidR="00F16024" w:rsidRPr="005E027B">
        <w:rPr>
          <w:lang w:val="en-US"/>
        </w:rPr>
        <w:t xml:space="preserve"> </w:t>
      </w:r>
      <w:proofErr w:type="spellStart"/>
      <w:r w:rsidR="00F16024" w:rsidRPr="005E027B">
        <w:rPr>
          <w:lang w:val="en-US"/>
        </w:rPr>
        <w:t>malzemeye</w:t>
      </w:r>
      <w:proofErr w:type="spellEnd"/>
      <w:r w:rsidR="00F16024" w:rsidRPr="005E027B">
        <w:rPr>
          <w:lang w:val="en-US"/>
        </w:rPr>
        <w:t xml:space="preserve"> </w:t>
      </w:r>
      <w:proofErr w:type="spellStart"/>
      <w:r w:rsidR="00F16024" w:rsidRPr="005E027B">
        <w:rPr>
          <w:lang w:val="en-US"/>
        </w:rPr>
        <w:t>doğru</w:t>
      </w:r>
      <w:proofErr w:type="spellEnd"/>
      <w:r w:rsidR="00F16024" w:rsidRPr="005E027B">
        <w:rPr>
          <w:lang w:val="en-US"/>
        </w:rPr>
        <w:t xml:space="preserve"> </w:t>
      </w:r>
      <w:proofErr w:type="spellStart"/>
      <w:r w:rsidR="00F16024" w:rsidRPr="005E027B">
        <w:rPr>
          <w:lang w:val="en-US"/>
        </w:rPr>
        <w:t>gerçekleştirilmiştir</w:t>
      </w:r>
      <w:proofErr w:type="spellEnd"/>
      <w:r w:rsidR="00F16024" w:rsidRPr="005E027B">
        <w:rPr>
          <w:lang w:val="en-US"/>
        </w:rPr>
        <w:t xml:space="preserve">. Bu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kalınlık</w:t>
      </w:r>
      <w:proofErr w:type="spellEnd"/>
      <w:r w:rsidR="00F16024" w:rsidRPr="005E027B">
        <w:rPr>
          <w:lang w:val="en-US"/>
        </w:rPr>
        <w:t xml:space="preserve"> </w:t>
      </w:r>
      <w:proofErr w:type="spellStart"/>
      <w:r w:rsidR="00F16024" w:rsidRPr="005E027B">
        <w:rPr>
          <w:lang w:val="en-US"/>
        </w:rPr>
        <w:t>boyunca</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çelik</w:t>
      </w:r>
      <w:proofErr w:type="spellEnd"/>
      <w:r w:rsidR="00F16024" w:rsidRPr="005E027B">
        <w:rPr>
          <w:lang w:val="en-US"/>
        </w:rPr>
        <w:t xml:space="preserve"> </w:t>
      </w:r>
      <w:proofErr w:type="spellStart"/>
      <w:r w:rsidR="00F16024" w:rsidRPr="005E027B">
        <w:rPr>
          <w:lang w:val="en-US"/>
        </w:rPr>
        <w:t>plaka</w:t>
      </w:r>
      <w:proofErr w:type="spellEnd"/>
      <w:r w:rsidR="00F16024" w:rsidRPr="005E027B">
        <w:rPr>
          <w:lang w:val="en-US"/>
        </w:rPr>
        <w:t xml:space="preserve"> </w:t>
      </w:r>
      <w:proofErr w:type="spellStart"/>
      <w:r w:rsidR="00F16024" w:rsidRPr="005E027B">
        <w:rPr>
          <w:lang w:val="en-US"/>
        </w:rPr>
        <w:t>yüzeyinin</w:t>
      </w:r>
      <w:proofErr w:type="spellEnd"/>
      <w:r w:rsidR="00F16024" w:rsidRPr="005E027B">
        <w:rPr>
          <w:lang w:val="en-US"/>
        </w:rPr>
        <w:t xml:space="preserve"> </w:t>
      </w:r>
      <w:proofErr w:type="spellStart"/>
      <w:r w:rsidR="00F16024" w:rsidRPr="005E027B">
        <w:rPr>
          <w:lang w:val="en-US"/>
        </w:rPr>
        <w:t>tamamında</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belirlenmiş</w:t>
      </w:r>
      <w:proofErr w:type="spellEnd"/>
      <w:r w:rsidR="00F16024" w:rsidRPr="005E027B">
        <w:rPr>
          <w:lang w:val="en-US"/>
        </w:rPr>
        <w:t xml:space="preserve"> </w:t>
      </w:r>
      <w:proofErr w:type="spellStart"/>
      <w:r w:rsidR="00F16024" w:rsidRPr="005E027B">
        <w:rPr>
          <w:lang w:val="en-US"/>
        </w:rPr>
        <w:t>noktalarda</w:t>
      </w:r>
      <w:proofErr w:type="spellEnd"/>
      <w:r w:rsidR="00F16024" w:rsidRPr="005E027B">
        <w:rPr>
          <w:lang w:val="en-US"/>
        </w:rPr>
        <w:t xml:space="preserve"> </w:t>
      </w:r>
      <w:proofErr w:type="spellStart"/>
      <w:r w:rsidR="00F16024" w:rsidRPr="005E027B">
        <w:rPr>
          <w:lang w:val="en-US"/>
        </w:rPr>
        <w:t>ölçülmüştür</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değerleri</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hesaplamalarında</w:t>
      </w:r>
      <w:proofErr w:type="spellEnd"/>
      <w:r w:rsidR="00F16024" w:rsidRPr="005E027B">
        <w:rPr>
          <w:lang w:val="en-US"/>
        </w:rPr>
        <w:t xml:space="preserve"> </w:t>
      </w:r>
      <w:proofErr w:type="spellStart"/>
      <w:r w:rsidR="00F16024" w:rsidRPr="005E027B">
        <w:rPr>
          <w:lang w:val="en-US"/>
        </w:rPr>
        <w:t>kullanılmıştır</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oluşmadan</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sonra</w:t>
      </w:r>
      <w:proofErr w:type="spellEnd"/>
      <w:r w:rsidR="00F16024" w:rsidRPr="005E027B">
        <w:rPr>
          <w:lang w:val="en-US"/>
        </w:rPr>
        <w:t xml:space="preserve"> </w:t>
      </w:r>
      <w:proofErr w:type="spellStart"/>
      <w:r w:rsidR="00F16024" w:rsidRPr="005E027B">
        <w:rPr>
          <w:lang w:val="en-US"/>
        </w:rPr>
        <w:t>yapılan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ölçümlerinin</w:t>
      </w:r>
      <w:proofErr w:type="spellEnd"/>
      <w:r w:rsidR="00F16024" w:rsidRPr="005E027B">
        <w:rPr>
          <w:lang w:val="en-US"/>
        </w:rPr>
        <w:t xml:space="preserve"> </w:t>
      </w:r>
      <w:proofErr w:type="spellStart"/>
      <w:r w:rsidR="00F16024" w:rsidRPr="005E027B">
        <w:rPr>
          <w:lang w:val="en-US"/>
        </w:rPr>
        <w:t>farkı</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akustik</w:t>
      </w:r>
      <w:proofErr w:type="spellEnd"/>
      <w:r w:rsidR="00F16024" w:rsidRPr="005E027B">
        <w:rPr>
          <w:lang w:val="en-US"/>
        </w:rPr>
        <w:t xml:space="preserve"> </w:t>
      </w:r>
      <w:proofErr w:type="spellStart"/>
      <w:r w:rsidR="00F16024" w:rsidRPr="005E027B">
        <w:rPr>
          <w:lang w:val="en-US"/>
        </w:rPr>
        <w:t>elastik</w:t>
      </w:r>
      <w:proofErr w:type="spellEnd"/>
      <w:r w:rsidR="00F16024" w:rsidRPr="005E027B">
        <w:rPr>
          <w:lang w:val="en-US"/>
        </w:rPr>
        <w:t xml:space="preserve"> </w:t>
      </w:r>
      <w:proofErr w:type="spellStart"/>
      <w:r w:rsidR="00F16024" w:rsidRPr="005E027B">
        <w:rPr>
          <w:lang w:val="en-US"/>
        </w:rPr>
        <w:t>sabit</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gerilmeler</w:t>
      </w:r>
      <w:proofErr w:type="spellEnd"/>
      <w:r w:rsidR="00F16024" w:rsidRPr="005E027B">
        <w:rPr>
          <w:lang w:val="en-US"/>
        </w:rPr>
        <w:t xml:space="preserve"> </w:t>
      </w:r>
      <w:proofErr w:type="spellStart"/>
      <w:r w:rsidR="00F16024" w:rsidRPr="005E027B">
        <w:rPr>
          <w:lang w:val="en-US"/>
        </w:rPr>
        <w:t>hesaplanmıştır</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boyuna</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arasındaki</w:t>
      </w:r>
      <w:proofErr w:type="spellEnd"/>
      <w:r w:rsidR="00F16024" w:rsidRPr="005E027B">
        <w:rPr>
          <w:lang w:val="en-US"/>
        </w:rPr>
        <w:t xml:space="preserve"> </w:t>
      </w:r>
      <w:proofErr w:type="spellStart"/>
      <w:r w:rsidR="00F16024" w:rsidRPr="005E027B">
        <w:rPr>
          <w:lang w:val="en-US"/>
        </w:rPr>
        <w:t>bağlantı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belirlenen</w:t>
      </w:r>
      <w:proofErr w:type="spellEnd"/>
      <w:r w:rsidR="00F16024" w:rsidRPr="005E027B">
        <w:rPr>
          <w:lang w:val="en-US"/>
        </w:rPr>
        <w:t xml:space="preserve"> </w:t>
      </w:r>
      <w:proofErr w:type="spellStart"/>
      <w:r w:rsidR="00F16024" w:rsidRPr="005E027B">
        <w:rPr>
          <w:lang w:val="en-US"/>
        </w:rPr>
        <w:t>noktalardaki</w:t>
      </w:r>
      <w:proofErr w:type="spellEnd"/>
      <w:r w:rsidR="00F16024" w:rsidRPr="005E027B">
        <w:rPr>
          <w:lang w:val="en-US"/>
        </w:rPr>
        <w:t xml:space="preserve"> </w:t>
      </w:r>
      <w:proofErr w:type="spellStart"/>
      <w:r w:rsidR="00F16024" w:rsidRPr="005E027B">
        <w:rPr>
          <w:lang w:val="en-US"/>
        </w:rPr>
        <w:t>malzeme</w:t>
      </w:r>
      <w:proofErr w:type="spellEnd"/>
      <w:r w:rsidR="00F16024" w:rsidRPr="005E027B">
        <w:rPr>
          <w:lang w:val="en-US"/>
        </w:rPr>
        <w:t xml:space="preserve"> </w:t>
      </w:r>
      <w:proofErr w:type="spellStart"/>
      <w:r w:rsidR="00F16024" w:rsidRPr="005E027B">
        <w:rPr>
          <w:lang w:val="en-US"/>
        </w:rPr>
        <w:t>yoğunluğu</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kontrole</w:t>
      </w:r>
      <w:proofErr w:type="spellEnd"/>
      <w:r w:rsidR="00F16024" w:rsidRPr="005E027B">
        <w:rPr>
          <w:lang w:val="en-US"/>
        </w:rPr>
        <w:t xml:space="preserve"> </w:t>
      </w:r>
      <w:proofErr w:type="spellStart"/>
      <w:r w:rsidR="00F16024" w:rsidRPr="005E027B">
        <w:rPr>
          <w:lang w:val="en-US"/>
        </w:rPr>
        <w:t>ilaveten</w:t>
      </w:r>
      <w:proofErr w:type="spellEnd"/>
      <w:r w:rsidR="00F16024" w:rsidRPr="005E027B">
        <w:rPr>
          <w:lang w:val="en-US"/>
        </w:rPr>
        <w:t xml:space="preserve"> X-Ray </w:t>
      </w:r>
      <w:proofErr w:type="spellStart"/>
      <w:r w:rsidR="00F16024" w:rsidRPr="005E027B">
        <w:rPr>
          <w:lang w:val="en-US"/>
        </w:rPr>
        <w:t>sistemi</w:t>
      </w:r>
      <w:proofErr w:type="spellEnd"/>
      <w:r w:rsidR="00F16024" w:rsidRPr="005E027B">
        <w:rPr>
          <w:lang w:val="en-US"/>
        </w:rPr>
        <w:t xml:space="preserve"> </w:t>
      </w:r>
      <w:proofErr w:type="spellStart"/>
      <w:r w:rsidR="00F16024" w:rsidRPr="005E027B">
        <w:rPr>
          <w:lang w:val="en-US"/>
        </w:rPr>
        <w:t>kullanarak</w:t>
      </w:r>
      <w:proofErr w:type="spellEnd"/>
      <w:r w:rsidR="00F16024" w:rsidRPr="005E027B">
        <w:rPr>
          <w:lang w:val="en-US"/>
        </w:rPr>
        <w:t xml:space="preserve"> </w:t>
      </w:r>
      <w:proofErr w:type="spellStart"/>
      <w:r w:rsidR="00F16024" w:rsidRPr="005E027B">
        <w:rPr>
          <w:lang w:val="en-US"/>
        </w:rPr>
        <w:t>malzemenin</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filmi </w:t>
      </w:r>
      <w:proofErr w:type="spellStart"/>
      <w:r w:rsidR="00F16024" w:rsidRPr="005E027B">
        <w:rPr>
          <w:lang w:val="en-US"/>
        </w:rPr>
        <w:t>çekilmiştir</w:t>
      </w:r>
      <w:proofErr w:type="spellEnd"/>
      <w:r w:rsidR="00F16024" w:rsidRPr="005E027B">
        <w:rPr>
          <w:lang w:val="en-US"/>
        </w:rPr>
        <w:t xml:space="preserve">. </w:t>
      </w:r>
      <w:proofErr w:type="spellStart"/>
      <w:r w:rsidR="00F16024" w:rsidRPr="005E027B">
        <w:rPr>
          <w:lang w:val="en-US"/>
        </w:rPr>
        <w:t>Yoğunlukta</w:t>
      </w:r>
      <w:proofErr w:type="spellEnd"/>
      <w:r w:rsidR="00F16024" w:rsidRPr="005E027B">
        <w:rPr>
          <w:lang w:val="en-US"/>
        </w:rPr>
        <w:t xml:space="preserve"> </w:t>
      </w:r>
      <w:proofErr w:type="spellStart"/>
      <w:r w:rsidR="00F16024" w:rsidRPr="005E027B">
        <w:rPr>
          <w:lang w:val="en-US"/>
        </w:rPr>
        <w:t>oluşan</w:t>
      </w:r>
      <w:proofErr w:type="spellEnd"/>
      <w:r w:rsidR="00F16024" w:rsidRPr="005E027B">
        <w:rPr>
          <w:lang w:val="en-US"/>
        </w:rPr>
        <w:t xml:space="preserve"> </w:t>
      </w:r>
      <w:proofErr w:type="spellStart"/>
      <w:r w:rsidR="00F16024" w:rsidRPr="005E027B">
        <w:rPr>
          <w:lang w:val="en-US"/>
        </w:rPr>
        <w:t>değişimleri</w:t>
      </w:r>
      <w:proofErr w:type="spellEnd"/>
      <w:r w:rsidR="00F16024" w:rsidRPr="005E027B">
        <w:rPr>
          <w:lang w:val="en-US"/>
        </w:rPr>
        <w:t xml:space="preserve"> </w:t>
      </w:r>
      <w:proofErr w:type="spellStart"/>
      <w:r w:rsidR="00F16024" w:rsidRPr="005E027B">
        <w:rPr>
          <w:lang w:val="en-US"/>
        </w:rPr>
        <w:t>gözlemleyebilmek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film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görüntü</w:t>
      </w:r>
      <w:proofErr w:type="spellEnd"/>
      <w:r w:rsidR="00F16024" w:rsidRPr="005E027B">
        <w:rPr>
          <w:lang w:val="en-US"/>
        </w:rPr>
        <w:t xml:space="preserve"> </w:t>
      </w:r>
      <w:proofErr w:type="spellStart"/>
      <w:r w:rsidR="00F16024" w:rsidRPr="005E027B">
        <w:rPr>
          <w:lang w:val="en-US"/>
        </w:rPr>
        <w:t>işleme</w:t>
      </w:r>
      <w:proofErr w:type="spellEnd"/>
      <w:r w:rsidR="00F16024" w:rsidRPr="005E027B">
        <w:rPr>
          <w:lang w:val="en-US"/>
        </w:rPr>
        <w:t xml:space="preserve"> </w:t>
      </w:r>
      <w:proofErr w:type="spellStart"/>
      <w:r w:rsidR="00F16024" w:rsidRPr="005E027B">
        <w:rPr>
          <w:lang w:val="en-US"/>
        </w:rPr>
        <w:t>yazılımı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çeşitli</w:t>
      </w:r>
      <w:proofErr w:type="spellEnd"/>
      <w:r w:rsidR="00F16024" w:rsidRPr="005E027B">
        <w:rPr>
          <w:lang w:val="en-US"/>
        </w:rPr>
        <w:t xml:space="preserve"> </w:t>
      </w:r>
      <w:proofErr w:type="spellStart"/>
      <w:r w:rsidR="00F16024" w:rsidRPr="005E027B">
        <w:rPr>
          <w:lang w:val="en-US"/>
        </w:rPr>
        <w:t>filtreler</w:t>
      </w:r>
      <w:proofErr w:type="spellEnd"/>
      <w:r w:rsidR="00F16024" w:rsidRPr="005E027B">
        <w:rPr>
          <w:lang w:val="en-US"/>
        </w:rPr>
        <w:t xml:space="preserve"> </w:t>
      </w:r>
      <w:proofErr w:type="spellStart"/>
      <w:r w:rsidR="00F16024" w:rsidRPr="005E027B">
        <w:rPr>
          <w:lang w:val="en-US"/>
        </w:rPr>
        <w:t>uygulanmıştır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w:t>
      </w:r>
      <w:proofErr w:type="spellEnd"/>
      <w:r w:rsidR="00F16024" w:rsidRPr="005E027B">
        <w:rPr>
          <w:lang w:val="en-US"/>
        </w:rPr>
        <w:t xml:space="preserve"> </w:t>
      </w:r>
      <w:proofErr w:type="spellStart"/>
      <w:r w:rsidR="00F16024" w:rsidRPr="005E027B">
        <w:rPr>
          <w:lang w:val="en-US"/>
        </w:rPr>
        <w:t>yöntemiyle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dağılımları</w:t>
      </w:r>
      <w:proofErr w:type="spellEnd"/>
      <w:r w:rsidR="00F16024" w:rsidRPr="005E027B">
        <w:rPr>
          <w:lang w:val="en-US"/>
        </w:rPr>
        <w:t xml:space="preserve"> </w:t>
      </w:r>
      <w:proofErr w:type="spellStart"/>
      <w:r w:rsidR="00F16024" w:rsidRPr="005E027B">
        <w:rPr>
          <w:lang w:val="en-US"/>
        </w:rPr>
        <w:t>ile</w:t>
      </w:r>
      <w:proofErr w:type="spellEnd"/>
      <w:r w:rsidR="00F16024" w:rsidRPr="005E027B">
        <w:rPr>
          <w:lang w:val="en-US"/>
        </w:rPr>
        <w:t xml:space="preserve">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w:t>
      </w:r>
      <w:proofErr w:type="spellStart"/>
      <w:r w:rsidR="00F16024" w:rsidRPr="005E027B">
        <w:rPr>
          <w:lang w:val="en-US"/>
        </w:rPr>
        <w:t>filmiyle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ısı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bölgenin</w:t>
      </w:r>
      <w:proofErr w:type="spellEnd"/>
      <w:r w:rsidR="00F16024" w:rsidRPr="005E027B">
        <w:rPr>
          <w:lang w:val="en-US"/>
        </w:rPr>
        <w:t xml:space="preserve"> </w:t>
      </w:r>
      <w:proofErr w:type="spellStart"/>
      <w:r w:rsidR="00F16024" w:rsidRPr="005E027B">
        <w:rPr>
          <w:lang w:val="en-US"/>
        </w:rPr>
        <w:t>sınırları</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Deneysel</w:t>
      </w:r>
      <w:proofErr w:type="spellEnd"/>
      <w:r w:rsidR="00F16024" w:rsidRPr="005E027B">
        <w:rPr>
          <w:lang w:val="en-US"/>
        </w:rPr>
        <w:t xml:space="preserve"> </w:t>
      </w:r>
      <w:proofErr w:type="spellStart"/>
      <w:r w:rsidR="00F16024" w:rsidRPr="005E027B">
        <w:rPr>
          <w:lang w:val="en-US"/>
        </w:rPr>
        <w:t>sonuçları</w:t>
      </w:r>
      <w:proofErr w:type="spellEnd"/>
      <w:r w:rsidR="00F16024" w:rsidRPr="005E027B">
        <w:rPr>
          <w:lang w:val="en-US"/>
        </w:rPr>
        <w:t xml:space="preserve"> </w:t>
      </w:r>
      <w:proofErr w:type="spellStart"/>
      <w:r w:rsidR="00F16024" w:rsidRPr="005E027B">
        <w:rPr>
          <w:lang w:val="en-US"/>
        </w:rPr>
        <w:t>onaylamak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w:t>
      </w:r>
      <w:proofErr w:type="spellStart"/>
      <w:r w:rsidR="00F16024" w:rsidRPr="005E027B">
        <w:rPr>
          <w:lang w:val="en-US"/>
        </w:rPr>
        <w:t>çok</w:t>
      </w:r>
      <w:proofErr w:type="spellEnd"/>
      <w:r w:rsidR="00F16024" w:rsidRPr="005E027B">
        <w:rPr>
          <w:lang w:val="en-US"/>
        </w:rPr>
        <w:t xml:space="preserve"> </w:t>
      </w:r>
      <w:proofErr w:type="spellStart"/>
      <w:r w:rsidR="00F16024" w:rsidRPr="005E027B">
        <w:rPr>
          <w:lang w:val="en-US"/>
        </w:rPr>
        <w:t>geçimli</w:t>
      </w:r>
      <w:proofErr w:type="spellEnd"/>
      <w:r w:rsidR="00F16024" w:rsidRPr="005E027B">
        <w:rPr>
          <w:lang w:val="en-US"/>
        </w:rPr>
        <w:t xml:space="preserve"> </w:t>
      </w:r>
      <w:proofErr w:type="spellStart"/>
      <w:r w:rsidR="00F16024" w:rsidRPr="005E027B">
        <w:rPr>
          <w:lang w:val="en-US"/>
        </w:rPr>
        <w:t>kaynak</w:t>
      </w:r>
      <w:proofErr w:type="spellEnd"/>
      <w:r w:rsidR="00F16024" w:rsidRPr="005E027B">
        <w:rPr>
          <w:lang w:val="en-US"/>
        </w:rPr>
        <w:t xml:space="preserve"> </w:t>
      </w:r>
      <w:proofErr w:type="spellStart"/>
      <w:r w:rsidR="00F16024" w:rsidRPr="005E027B">
        <w:rPr>
          <w:lang w:val="en-US"/>
        </w:rPr>
        <w:t>işlemi</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eksensel</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bakışımlı</w:t>
      </w:r>
      <w:proofErr w:type="spellEnd"/>
      <w:r w:rsidR="00F16024" w:rsidRPr="005E027B">
        <w:rPr>
          <w:lang w:val="en-US"/>
        </w:rPr>
        <w:t xml:space="preserve"> </w:t>
      </w:r>
      <w:proofErr w:type="spellStart"/>
      <w:r w:rsidR="00F16024" w:rsidRPr="005E027B">
        <w:rPr>
          <w:lang w:val="en-US"/>
        </w:rPr>
        <w:t>sonlu</w:t>
      </w:r>
      <w:proofErr w:type="spellEnd"/>
      <w:r w:rsidR="00F16024" w:rsidRPr="005E027B">
        <w:rPr>
          <w:lang w:val="en-US"/>
        </w:rPr>
        <w:t xml:space="preserve"> </w:t>
      </w:r>
      <w:proofErr w:type="spellStart"/>
      <w:r w:rsidR="00F16024" w:rsidRPr="005E027B">
        <w:rPr>
          <w:lang w:val="en-US"/>
        </w:rPr>
        <w:t>elemanlar</w:t>
      </w:r>
      <w:proofErr w:type="spellEnd"/>
      <w:r w:rsidR="00F16024" w:rsidRPr="005E027B">
        <w:rPr>
          <w:lang w:val="en-US"/>
        </w:rPr>
        <w:t xml:space="preserve"> </w:t>
      </w:r>
      <w:proofErr w:type="spellStart"/>
      <w:r w:rsidR="00F16024" w:rsidRPr="005E027B">
        <w:rPr>
          <w:lang w:val="en-US"/>
        </w:rPr>
        <w:t>modeli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analiz</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w:t>
      </w:r>
    </w:p>
    <w:p w14:paraId="0ACA81AA" w14:textId="77777777" w:rsidR="008615EB" w:rsidRPr="005E027B" w:rsidRDefault="008615EB" w:rsidP="008615EB">
      <w:pPr>
        <w:rPr>
          <w:rFonts w:cs="Times New Roman"/>
        </w:rPr>
      </w:pPr>
    </w:p>
    <w:p w14:paraId="4CA36EE9" w14:textId="77777777" w:rsidR="008615EB" w:rsidRPr="005E027B" w:rsidRDefault="008615EB">
      <w:pPr>
        <w:rPr>
          <w:rFonts w:cs="Times New Roman"/>
        </w:rPr>
      </w:pPr>
      <w:r w:rsidRPr="005E027B">
        <w:rPr>
          <w:rFonts w:cs="Times New Roman"/>
        </w:rPr>
        <w:br w:type="page"/>
      </w:r>
    </w:p>
    <w:p w14:paraId="2452777F" w14:textId="68A59276" w:rsidR="008615EB" w:rsidRPr="005E027B" w:rsidRDefault="008615EB" w:rsidP="00F008F5">
      <w:pPr>
        <w:pStyle w:val="Heading1"/>
        <w:numPr>
          <w:ilvl w:val="0"/>
          <w:numId w:val="0"/>
        </w:numPr>
        <w:spacing w:before="0" w:line="360" w:lineRule="auto"/>
        <w:jc w:val="center"/>
        <w:rPr>
          <w:szCs w:val="24"/>
          <w:rtl/>
        </w:rPr>
      </w:pPr>
      <w:bookmarkStart w:id="22" w:name="_Toc132624223"/>
      <w:bookmarkStart w:id="23" w:name="_Toc144033366"/>
      <w:r w:rsidRPr="005E027B">
        <w:rPr>
          <w:szCs w:val="24"/>
        </w:rPr>
        <w:lastRenderedPageBreak/>
        <w:t>DEDICATION</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119FB0DA" w14:textId="2BEFF576" w:rsidR="008615EB" w:rsidRPr="00297CD4" w:rsidRDefault="00297CD4" w:rsidP="00297CD4">
      <w:pPr>
        <w:pStyle w:val="myNormalStyle"/>
        <w:jc w:val="right"/>
        <w:rPr>
          <w:i/>
          <w:iCs/>
        </w:rPr>
      </w:pPr>
      <w:r>
        <w:rPr>
          <w:i/>
          <w:iCs/>
        </w:rPr>
        <w:t xml:space="preserve">[Delete if not needed] </w:t>
      </w:r>
      <w:r w:rsidR="008615EB" w:rsidRPr="00297CD4">
        <w:rPr>
          <w:i/>
          <w:iCs/>
        </w:rPr>
        <w:t>This page is optional</w:t>
      </w:r>
      <w:r w:rsidR="00FC251C" w:rsidRPr="00297CD4">
        <w:rPr>
          <w:i/>
          <w:iCs/>
        </w:rPr>
        <w:t>.</w:t>
      </w:r>
      <w:r w:rsidRPr="00297CD4">
        <w:rPr>
          <w:i/>
          <w:iCs/>
        </w:rPr>
        <w:t xml:space="preserve"> If you need to write, please do so </w:t>
      </w:r>
      <w:r w:rsidRPr="00297CD4">
        <w:rPr>
          <w:rStyle w:val="Strong"/>
          <w:i/>
          <w:iCs/>
        </w:rPr>
        <w:t>right here</w:t>
      </w:r>
    </w:p>
    <w:p w14:paraId="68D86FB1" w14:textId="44C340F4" w:rsidR="008615EB" w:rsidRPr="005E027B" w:rsidRDefault="008615EB">
      <w:pPr>
        <w:rPr>
          <w:rFonts w:eastAsiaTheme="majorEastAsia" w:cs="Times New Roman"/>
          <w:b/>
        </w:rPr>
      </w:pPr>
      <w:r w:rsidRPr="005E027B">
        <w:br w:type="page"/>
      </w:r>
    </w:p>
    <w:p w14:paraId="6FA838A2" w14:textId="110430FF" w:rsidR="008615EB" w:rsidRPr="005E027B" w:rsidRDefault="008615EB" w:rsidP="00F008F5">
      <w:pPr>
        <w:pStyle w:val="Heading1"/>
        <w:numPr>
          <w:ilvl w:val="0"/>
          <w:numId w:val="0"/>
        </w:numPr>
        <w:spacing w:before="0" w:line="360" w:lineRule="auto"/>
        <w:jc w:val="center"/>
        <w:rPr>
          <w:szCs w:val="24"/>
          <w:rtl/>
        </w:rPr>
      </w:pPr>
      <w:bookmarkStart w:id="24" w:name="_Toc132624224"/>
      <w:bookmarkStart w:id="25" w:name="_Toc144033367"/>
      <w:r w:rsidRPr="005E027B">
        <w:rPr>
          <w:szCs w:val="24"/>
        </w:rPr>
        <w:lastRenderedPageBreak/>
        <w:t>ACKNOWLEDGEMENTS</w:t>
      </w:r>
      <w:bookmarkEnd w:id="24"/>
      <w:bookmarkEnd w:id="25"/>
    </w:p>
    <w:p w14:paraId="719008AE" w14:textId="0D3FD9E8" w:rsidR="00F16024" w:rsidRPr="005E027B" w:rsidRDefault="00B169B9" w:rsidP="00F16024">
      <w:pPr>
        <w:pStyle w:val="myNormalStyle"/>
        <w:rPr>
          <w:lang w:val="en-US"/>
        </w:rPr>
      </w:pPr>
      <w:r w:rsidRPr="005E027B">
        <w:rPr>
          <w:lang w:val="en-US"/>
        </w:rPr>
        <w:t xml:space="preserve">Type your </w:t>
      </w:r>
      <w:r w:rsidR="00FC251C" w:rsidRPr="005E027B">
        <w:rPr>
          <w:lang w:val="en-US"/>
        </w:rPr>
        <w:t>acknowledgments</w:t>
      </w:r>
      <w:r w:rsidRPr="005E027B">
        <w:rPr>
          <w:lang w:val="en-US"/>
        </w:rPr>
        <w:t xml:space="preserve"> here.</w:t>
      </w:r>
      <w:r w:rsidR="00F16024" w:rsidRPr="005E027B">
        <w:rPr>
          <w:lang w:val="en-US"/>
        </w:rPr>
        <w:t xml:space="preserve"> The following te</w:t>
      </w:r>
      <w:r w:rsidR="003A5A57">
        <w:rPr>
          <w:lang w:val="en-US"/>
        </w:rPr>
        <w:t xml:space="preserve">xt is just used as an example. </w:t>
      </w:r>
      <w:r w:rsidR="00F16024" w:rsidRPr="005E027B">
        <w:rPr>
          <w:lang w:val="en-US"/>
        </w:rPr>
        <w:t>With immense gratitude, I acknowledge the support and help of Professor Name Surname. Pursuing my thesis under her supervision has been an experience that broadens the mind and presents an unlimited source of learning.</w:t>
      </w:r>
    </w:p>
    <w:p w14:paraId="3DAA0082" w14:textId="77777777" w:rsidR="00F16024" w:rsidRPr="005E027B" w:rsidRDefault="00F16024" w:rsidP="00F16024">
      <w:pPr>
        <w:pStyle w:val="myNormalStyle"/>
        <w:rPr>
          <w:lang w:val="en-US"/>
        </w:rPr>
      </w:pPr>
      <w:r w:rsidRPr="005E027B">
        <w:rPr>
          <w:lang w:val="en-US"/>
        </w:rPr>
        <w:t>I thank Name Surname and Research Assistants Name Surname.</w:t>
      </w:r>
    </w:p>
    <w:p w14:paraId="5A04269B" w14:textId="5FC19D58" w:rsidR="008615EB" w:rsidRPr="005E027B" w:rsidRDefault="00F16024" w:rsidP="00BA132F">
      <w:pPr>
        <w:pStyle w:val="myNormalStyle"/>
      </w:pPr>
      <w:r w:rsidRPr="005E027B">
        <w:t>Finally, I thank my family for their endless love and support, making everything more beautiful.</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4B2247A3" w14:textId="77777777" w:rsidR="0093138F" w:rsidRDefault="008615EB"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144033368"/>
      <w:r w:rsidRPr="005E027B">
        <w:rPr>
          <w:bCs/>
          <w:szCs w:val="24"/>
        </w:rPr>
        <w:lastRenderedPageBreak/>
        <w:t>TABLE OF CONTENT</w:t>
      </w:r>
      <w:bookmarkEnd w:id="26"/>
      <w:bookmarkEnd w:id="27"/>
      <w:bookmarkEnd w:id="28"/>
      <w:r w:rsidR="005848FF" w:rsidRPr="005E027B">
        <w:rPr>
          <w:bCs/>
          <w:szCs w:val="24"/>
        </w:rPr>
        <w:t>S</w:t>
      </w:r>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D230803" w14:textId="307EF111"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DECLARATION OF ORIGINALITY</w:t>
      </w:r>
      <w:r>
        <w:rPr>
          <w:noProof/>
        </w:rPr>
        <w:tab/>
      </w:r>
      <w:r>
        <w:rPr>
          <w:noProof/>
        </w:rPr>
        <w:fldChar w:fldCharType="begin"/>
      </w:r>
      <w:r>
        <w:rPr>
          <w:noProof/>
        </w:rPr>
        <w:instrText xml:space="preserve"> PAGEREF _Toc144033363 \h </w:instrText>
      </w:r>
      <w:r>
        <w:rPr>
          <w:noProof/>
        </w:rPr>
      </w:r>
      <w:r>
        <w:rPr>
          <w:noProof/>
        </w:rPr>
        <w:fldChar w:fldCharType="separate"/>
      </w:r>
      <w:r>
        <w:rPr>
          <w:noProof/>
        </w:rPr>
        <w:t>iii</w:t>
      </w:r>
      <w:r>
        <w:rPr>
          <w:noProof/>
        </w:rPr>
        <w:fldChar w:fldCharType="end"/>
      </w:r>
    </w:p>
    <w:p w14:paraId="43F74616" w14:textId="65FB4F0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ABSTRACT</w:t>
      </w:r>
      <w:r>
        <w:rPr>
          <w:noProof/>
        </w:rPr>
        <w:tab/>
      </w:r>
      <w:r>
        <w:rPr>
          <w:noProof/>
        </w:rPr>
        <w:fldChar w:fldCharType="begin"/>
      </w:r>
      <w:r>
        <w:rPr>
          <w:noProof/>
        </w:rPr>
        <w:instrText xml:space="preserve"> PAGEREF _Toc144033364 \h </w:instrText>
      </w:r>
      <w:r>
        <w:rPr>
          <w:noProof/>
        </w:rPr>
      </w:r>
      <w:r>
        <w:rPr>
          <w:noProof/>
        </w:rPr>
        <w:fldChar w:fldCharType="separate"/>
      </w:r>
      <w:r>
        <w:rPr>
          <w:noProof/>
        </w:rPr>
        <w:t>v</w:t>
      </w:r>
      <w:r>
        <w:rPr>
          <w:noProof/>
        </w:rPr>
        <w:fldChar w:fldCharType="end"/>
      </w:r>
    </w:p>
    <w:p w14:paraId="0048A285" w14:textId="2975DFC9"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ÖZET</w:t>
      </w:r>
      <w:r>
        <w:rPr>
          <w:noProof/>
        </w:rPr>
        <w:tab/>
      </w:r>
      <w:r>
        <w:rPr>
          <w:noProof/>
        </w:rPr>
        <w:fldChar w:fldCharType="begin"/>
      </w:r>
      <w:r>
        <w:rPr>
          <w:noProof/>
        </w:rPr>
        <w:instrText xml:space="preserve"> PAGEREF _Toc144033365 \h </w:instrText>
      </w:r>
      <w:r>
        <w:rPr>
          <w:noProof/>
        </w:rPr>
      </w:r>
      <w:r>
        <w:rPr>
          <w:noProof/>
        </w:rPr>
        <w:fldChar w:fldCharType="separate"/>
      </w:r>
      <w:r>
        <w:rPr>
          <w:noProof/>
        </w:rPr>
        <w:t>vi</w:t>
      </w:r>
      <w:r>
        <w:rPr>
          <w:noProof/>
        </w:rPr>
        <w:fldChar w:fldCharType="end"/>
      </w:r>
    </w:p>
    <w:p w14:paraId="7D8F8AB3" w14:textId="7DD7B408"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DEDICATION</w:t>
      </w:r>
      <w:r>
        <w:rPr>
          <w:noProof/>
        </w:rPr>
        <w:tab/>
      </w:r>
      <w:r>
        <w:rPr>
          <w:noProof/>
        </w:rPr>
        <w:fldChar w:fldCharType="begin"/>
      </w:r>
      <w:r>
        <w:rPr>
          <w:noProof/>
        </w:rPr>
        <w:instrText xml:space="preserve"> PAGEREF _Toc144033366 \h </w:instrText>
      </w:r>
      <w:r>
        <w:rPr>
          <w:noProof/>
        </w:rPr>
      </w:r>
      <w:r>
        <w:rPr>
          <w:noProof/>
        </w:rPr>
        <w:fldChar w:fldCharType="separate"/>
      </w:r>
      <w:r>
        <w:rPr>
          <w:noProof/>
        </w:rPr>
        <w:t>vii</w:t>
      </w:r>
      <w:r>
        <w:rPr>
          <w:noProof/>
        </w:rPr>
        <w:fldChar w:fldCharType="end"/>
      </w:r>
    </w:p>
    <w:p w14:paraId="06C8F2B0" w14:textId="1FB401FE"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ACKNOWLEDGEMENTS</w:t>
      </w:r>
      <w:r>
        <w:rPr>
          <w:noProof/>
        </w:rPr>
        <w:tab/>
      </w:r>
      <w:r>
        <w:rPr>
          <w:noProof/>
        </w:rPr>
        <w:fldChar w:fldCharType="begin"/>
      </w:r>
      <w:r>
        <w:rPr>
          <w:noProof/>
        </w:rPr>
        <w:instrText xml:space="preserve"> PAGEREF _Toc144033367 \h </w:instrText>
      </w:r>
      <w:r>
        <w:rPr>
          <w:noProof/>
        </w:rPr>
      </w:r>
      <w:r>
        <w:rPr>
          <w:noProof/>
        </w:rPr>
        <w:fldChar w:fldCharType="separate"/>
      </w:r>
      <w:r>
        <w:rPr>
          <w:noProof/>
        </w:rPr>
        <w:t>viii</w:t>
      </w:r>
      <w:r>
        <w:rPr>
          <w:noProof/>
        </w:rPr>
        <w:fldChar w:fldCharType="end"/>
      </w:r>
    </w:p>
    <w:p w14:paraId="6612FCF6" w14:textId="28E9F34A"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rPr>
        <w:t>TABLE OF CONTENTS</w:t>
      </w:r>
      <w:r>
        <w:rPr>
          <w:noProof/>
        </w:rPr>
        <w:tab/>
      </w:r>
      <w:r>
        <w:rPr>
          <w:noProof/>
        </w:rPr>
        <w:fldChar w:fldCharType="begin"/>
      </w:r>
      <w:r>
        <w:rPr>
          <w:noProof/>
        </w:rPr>
        <w:instrText xml:space="preserve"> PAGEREF _Toc144033368 \h </w:instrText>
      </w:r>
      <w:r>
        <w:rPr>
          <w:noProof/>
        </w:rPr>
      </w:r>
      <w:r>
        <w:rPr>
          <w:noProof/>
        </w:rPr>
        <w:fldChar w:fldCharType="separate"/>
      </w:r>
      <w:r>
        <w:rPr>
          <w:noProof/>
        </w:rPr>
        <w:t>ix</w:t>
      </w:r>
      <w:r>
        <w:rPr>
          <w:noProof/>
        </w:rPr>
        <w:fldChar w:fldCharType="end"/>
      </w:r>
    </w:p>
    <w:p w14:paraId="017F5DF6" w14:textId="184CE35B"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FIGURES</w:t>
      </w:r>
      <w:r>
        <w:rPr>
          <w:noProof/>
        </w:rPr>
        <w:tab/>
      </w:r>
      <w:r>
        <w:rPr>
          <w:noProof/>
        </w:rPr>
        <w:fldChar w:fldCharType="begin"/>
      </w:r>
      <w:r>
        <w:rPr>
          <w:noProof/>
        </w:rPr>
        <w:instrText xml:space="preserve"> PAGEREF _Toc144033369 \h </w:instrText>
      </w:r>
      <w:r>
        <w:rPr>
          <w:noProof/>
        </w:rPr>
      </w:r>
      <w:r>
        <w:rPr>
          <w:noProof/>
        </w:rPr>
        <w:fldChar w:fldCharType="separate"/>
      </w:r>
      <w:r>
        <w:rPr>
          <w:noProof/>
        </w:rPr>
        <w:t>xi</w:t>
      </w:r>
      <w:r>
        <w:rPr>
          <w:noProof/>
        </w:rPr>
        <w:fldChar w:fldCharType="end"/>
      </w:r>
    </w:p>
    <w:p w14:paraId="0E444BC3" w14:textId="05DD539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TABLES</w:t>
      </w:r>
      <w:r>
        <w:rPr>
          <w:noProof/>
        </w:rPr>
        <w:tab/>
      </w:r>
      <w:r>
        <w:rPr>
          <w:noProof/>
        </w:rPr>
        <w:fldChar w:fldCharType="begin"/>
      </w:r>
      <w:r>
        <w:rPr>
          <w:noProof/>
        </w:rPr>
        <w:instrText xml:space="preserve"> PAGEREF _Toc144033370 \h </w:instrText>
      </w:r>
      <w:r>
        <w:rPr>
          <w:noProof/>
        </w:rPr>
      </w:r>
      <w:r>
        <w:rPr>
          <w:noProof/>
        </w:rPr>
        <w:fldChar w:fldCharType="separate"/>
      </w:r>
      <w:r>
        <w:rPr>
          <w:noProof/>
        </w:rPr>
        <w:t>xii</w:t>
      </w:r>
      <w:r>
        <w:rPr>
          <w:noProof/>
        </w:rPr>
        <w:fldChar w:fldCharType="end"/>
      </w:r>
    </w:p>
    <w:p w14:paraId="6D1B1D74" w14:textId="23AE641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ABBREVIATIONS</w:t>
      </w:r>
      <w:r>
        <w:rPr>
          <w:noProof/>
        </w:rPr>
        <w:tab/>
      </w:r>
      <w:r>
        <w:rPr>
          <w:noProof/>
        </w:rPr>
        <w:fldChar w:fldCharType="begin"/>
      </w:r>
      <w:r>
        <w:rPr>
          <w:noProof/>
        </w:rPr>
        <w:instrText xml:space="preserve"> PAGEREF _Toc144033371 \h </w:instrText>
      </w:r>
      <w:r>
        <w:rPr>
          <w:noProof/>
        </w:rPr>
      </w:r>
      <w:r>
        <w:rPr>
          <w:noProof/>
        </w:rPr>
        <w:fldChar w:fldCharType="separate"/>
      </w:r>
      <w:r>
        <w:rPr>
          <w:noProof/>
        </w:rPr>
        <w:t>xiii</w:t>
      </w:r>
      <w:r>
        <w:rPr>
          <w:noProof/>
        </w:rPr>
        <w:fldChar w:fldCharType="end"/>
      </w:r>
    </w:p>
    <w:p w14:paraId="4445D786" w14:textId="55ECB417"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1.</w:t>
      </w:r>
      <w:r>
        <w:rPr>
          <w:rFonts w:asciiTheme="minorHAnsi" w:hAnsiTheme="minorHAnsi" w:cstheme="minorBidi"/>
          <w:noProof/>
          <w:sz w:val="22"/>
          <w:szCs w:val="22"/>
        </w:rPr>
        <w:tab/>
      </w:r>
      <w:r>
        <w:rPr>
          <w:noProof/>
        </w:rPr>
        <w:t>INTRODUCTION</w:t>
      </w:r>
      <w:r>
        <w:rPr>
          <w:noProof/>
        </w:rPr>
        <w:tab/>
      </w:r>
      <w:r>
        <w:rPr>
          <w:noProof/>
        </w:rPr>
        <w:fldChar w:fldCharType="begin"/>
      </w:r>
      <w:r>
        <w:rPr>
          <w:noProof/>
        </w:rPr>
        <w:instrText xml:space="preserve"> PAGEREF _Toc144033372 \h </w:instrText>
      </w:r>
      <w:r>
        <w:rPr>
          <w:noProof/>
        </w:rPr>
      </w:r>
      <w:r>
        <w:rPr>
          <w:noProof/>
        </w:rPr>
        <w:fldChar w:fldCharType="separate"/>
      </w:r>
      <w:r>
        <w:rPr>
          <w:noProof/>
        </w:rPr>
        <w:t>1</w:t>
      </w:r>
      <w:r>
        <w:rPr>
          <w:noProof/>
        </w:rPr>
        <w:fldChar w:fldCharType="end"/>
      </w:r>
    </w:p>
    <w:p w14:paraId="466A12F6" w14:textId="57DA5660"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GENERAL INSTRUCTIONS</w:t>
      </w:r>
      <w:r>
        <w:rPr>
          <w:noProof/>
        </w:rPr>
        <w:tab/>
      </w:r>
      <w:r>
        <w:rPr>
          <w:noProof/>
        </w:rPr>
        <w:fldChar w:fldCharType="begin"/>
      </w:r>
      <w:r>
        <w:rPr>
          <w:noProof/>
        </w:rPr>
        <w:instrText xml:space="preserve"> PAGEREF _Toc144033373 \h </w:instrText>
      </w:r>
      <w:r>
        <w:rPr>
          <w:noProof/>
        </w:rPr>
      </w:r>
      <w:r>
        <w:rPr>
          <w:noProof/>
        </w:rPr>
        <w:fldChar w:fldCharType="separate"/>
      </w:r>
      <w:r>
        <w:rPr>
          <w:noProof/>
        </w:rPr>
        <w:t>2</w:t>
      </w:r>
      <w:r>
        <w:rPr>
          <w:noProof/>
        </w:rPr>
        <w:fldChar w:fldCharType="end"/>
      </w:r>
    </w:p>
    <w:p w14:paraId="6E6634B1" w14:textId="4FE6CD46"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FORMAT</w:t>
      </w:r>
      <w:r>
        <w:rPr>
          <w:noProof/>
        </w:rPr>
        <w:tab/>
      </w:r>
      <w:r>
        <w:rPr>
          <w:noProof/>
        </w:rPr>
        <w:fldChar w:fldCharType="begin"/>
      </w:r>
      <w:r>
        <w:rPr>
          <w:noProof/>
        </w:rPr>
        <w:instrText xml:space="preserve"> PAGEREF _Toc144033374 \h </w:instrText>
      </w:r>
      <w:r>
        <w:rPr>
          <w:noProof/>
        </w:rPr>
      </w:r>
      <w:r>
        <w:rPr>
          <w:noProof/>
        </w:rPr>
        <w:fldChar w:fldCharType="separate"/>
      </w:r>
      <w:r>
        <w:rPr>
          <w:noProof/>
        </w:rPr>
        <w:t>4</w:t>
      </w:r>
      <w:r>
        <w:rPr>
          <w:noProof/>
        </w:rPr>
        <w:fldChar w:fldCharType="end"/>
      </w:r>
    </w:p>
    <w:p w14:paraId="62005585" w14:textId="1F0C5908" w:rsidR="0093138F" w:rsidRDefault="0093138F" w:rsidP="0066468A">
      <w:pPr>
        <w:pStyle w:val="TOC2"/>
        <w:tabs>
          <w:tab w:val="clear" w:pos="8488"/>
          <w:tab w:val="right" w:leader="dot" w:pos="8782"/>
        </w:tabs>
        <w:rPr>
          <w:rFonts w:asciiTheme="minorHAnsi" w:hAnsiTheme="minorHAnsi"/>
          <w:noProof/>
          <w:sz w:val="22"/>
          <w:szCs w:val="22"/>
        </w:rPr>
      </w:pPr>
      <w:r>
        <w:rPr>
          <w:noProof/>
        </w:rPr>
        <w:t>3.1.</w:t>
      </w:r>
      <w:r>
        <w:rPr>
          <w:rFonts w:asciiTheme="minorHAnsi" w:hAnsiTheme="minorHAnsi"/>
          <w:noProof/>
          <w:sz w:val="22"/>
          <w:szCs w:val="22"/>
        </w:rPr>
        <w:tab/>
      </w:r>
      <w:r>
        <w:rPr>
          <w:noProof/>
        </w:rPr>
        <w:t>CHARACTER FONTS</w:t>
      </w:r>
      <w:r>
        <w:rPr>
          <w:noProof/>
        </w:rPr>
        <w:tab/>
      </w:r>
      <w:r>
        <w:rPr>
          <w:noProof/>
        </w:rPr>
        <w:fldChar w:fldCharType="begin"/>
      </w:r>
      <w:r>
        <w:rPr>
          <w:noProof/>
        </w:rPr>
        <w:instrText xml:space="preserve"> PAGEREF _Toc144033375 \h </w:instrText>
      </w:r>
      <w:r>
        <w:rPr>
          <w:noProof/>
        </w:rPr>
      </w:r>
      <w:r>
        <w:rPr>
          <w:noProof/>
        </w:rPr>
        <w:fldChar w:fldCharType="separate"/>
      </w:r>
      <w:r>
        <w:rPr>
          <w:noProof/>
        </w:rPr>
        <w:t>4</w:t>
      </w:r>
      <w:r>
        <w:rPr>
          <w:noProof/>
        </w:rPr>
        <w:fldChar w:fldCharType="end"/>
      </w:r>
    </w:p>
    <w:p w14:paraId="41DDCCD2" w14:textId="0254A2B5" w:rsidR="0093138F" w:rsidRDefault="0093138F" w:rsidP="0066468A">
      <w:pPr>
        <w:pStyle w:val="TOC2"/>
        <w:tabs>
          <w:tab w:val="clear" w:pos="8488"/>
          <w:tab w:val="right" w:leader="dot" w:pos="8782"/>
        </w:tabs>
        <w:rPr>
          <w:rFonts w:asciiTheme="minorHAnsi" w:hAnsiTheme="minorHAnsi"/>
          <w:noProof/>
          <w:sz w:val="22"/>
          <w:szCs w:val="22"/>
        </w:rPr>
      </w:pPr>
      <w:r>
        <w:rPr>
          <w:noProof/>
        </w:rPr>
        <w:t>3.2.</w:t>
      </w:r>
      <w:r>
        <w:rPr>
          <w:rFonts w:asciiTheme="minorHAnsi" w:hAnsiTheme="minorHAnsi"/>
          <w:noProof/>
          <w:sz w:val="22"/>
          <w:szCs w:val="22"/>
        </w:rPr>
        <w:tab/>
      </w:r>
      <w:r>
        <w:rPr>
          <w:noProof/>
        </w:rPr>
        <w:t>SPACING</w:t>
      </w:r>
      <w:r>
        <w:rPr>
          <w:noProof/>
        </w:rPr>
        <w:tab/>
      </w:r>
      <w:r>
        <w:rPr>
          <w:noProof/>
        </w:rPr>
        <w:fldChar w:fldCharType="begin"/>
      </w:r>
      <w:r>
        <w:rPr>
          <w:noProof/>
        </w:rPr>
        <w:instrText xml:space="preserve"> PAGEREF _Toc144033376 \h </w:instrText>
      </w:r>
      <w:r>
        <w:rPr>
          <w:noProof/>
        </w:rPr>
      </w:r>
      <w:r>
        <w:rPr>
          <w:noProof/>
        </w:rPr>
        <w:fldChar w:fldCharType="separate"/>
      </w:r>
      <w:r>
        <w:rPr>
          <w:noProof/>
        </w:rPr>
        <w:t>4</w:t>
      </w:r>
      <w:r>
        <w:rPr>
          <w:noProof/>
        </w:rPr>
        <w:fldChar w:fldCharType="end"/>
      </w:r>
    </w:p>
    <w:p w14:paraId="750777A4" w14:textId="6E0B1482" w:rsidR="0093138F" w:rsidRDefault="0093138F" w:rsidP="0066468A">
      <w:pPr>
        <w:pStyle w:val="TOC2"/>
        <w:tabs>
          <w:tab w:val="clear" w:pos="8488"/>
          <w:tab w:val="right" w:leader="dot" w:pos="8782"/>
        </w:tabs>
        <w:rPr>
          <w:rFonts w:asciiTheme="minorHAnsi" w:hAnsiTheme="minorHAnsi"/>
          <w:noProof/>
          <w:sz w:val="22"/>
          <w:szCs w:val="22"/>
        </w:rPr>
      </w:pPr>
      <w:r>
        <w:rPr>
          <w:noProof/>
        </w:rPr>
        <w:t>3.3.</w:t>
      </w:r>
      <w:r>
        <w:rPr>
          <w:rFonts w:asciiTheme="minorHAnsi" w:hAnsiTheme="minorHAnsi"/>
          <w:noProof/>
          <w:sz w:val="22"/>
          <w:szCs w:val="22"/>
        </w:rPr>
        <w:tab/>
      </w:r>
      <w:r>
        <w:rPr>
          <w:noProof/>
        </w:rPr>
        <w:t>LEFT ADJUSTING</w:t>
      </w:r>
      <w:r>
        <w:rPr>
          <w:noProof/>
        </w:rPr>
        <w:tab/>
      </w:r>
      <w:r>
        <w:rPr>
          <w:noProof/>
        </w:rPr>
        <w:fldChar w:fldCharType="begin"/>
      </w:r>
      <w:r>
        <w:rPr>
          <w:noProof/>
        </w:rPr>
        <w:instrText xml:space="preserve"> PAGEREF _Toc144033377 \h </w:instrText>
      </w:r>
      <w:r>
        <w:rPr>
          <w:noProof/>
        </w:rPr>
      </w:r>
      <w:r>
        <w:rPr>
          <w:noProof/>
        </w:rPr>
        <w:fldChar w:fldCharType="separate"/>
      </w:r>
      <w:r>
        <w:rPr>
          <w:noProof/>
        </w:rPr>
        <w:t>4</w:t>
      </w:r>
      <w:r>
        <w:rPr>
          <w:noProof/>
        </w:rPr>
        <w:fldChar w:fldCharType="end"/>
      </w:r>
    </w:p>
    <w:p w14:paraId="3A85C93D" w14:textId="59FFD7EF" w:rsidR="0093138F" w:rsidRDefault="0093138F" w:rsidP="0066468A">
      <w:pPr>
        <w:pStyle w:val="TOC2"/>
        <w:tabs>
          <w:tab w:val="clear" w:pos="8488"/>
          <w:tab w:val="right" w:leader="dot" w:pos="8782"/>
        </w:tabs>
        <w:rPr>
          <w:rFonts w:asciiTheme="minorHAnsi" w:hAnsiTheme="minorHAnsi"/>
          <w:noProof/>
          <w:sz w:val="22"/>
          <w:szCs w:val="22"/>
        </w:rPr>
      </w:pPr>
      <w:r>
        <w:rPr>
          <w:noProof/>
        </w:rPr>
        <w:t>3.4.</w:t>
      </w:r>
      <w:r>
        <w:rPr>
          <w:rFonts w:asciiTheme="minorHAnsi" w:hAnsiTheme="minorHAnsi"/>
          <w:noProof/>
          <w:sz w:val="22"/>
          <w:szCs w:val="22"/>
        </w:rPr>
        <w:tab/>
      </w:r>
      <w:r>
        <w:rPr>
          <w:noProof/>
        </w:rPr>
        <w:t>MARGINS</w:t>
      </w:r>
      <w:r>
        <w:rPr>
          <w:noProof/>
        </w:rPr>
        <w:tab/>
      </w:r>
      <w:r>
        <w:rPr>
          <w:noProof/>
        </w:rPr>
        <w:fldChar w:fldCharType="begin"/>
      </w:r>
      <w:r>
        <w:rPr>
          <w:noProof/>
        </w:rPr>
        <w:instrText xml:space="preserve"> PAGEREF _Toc144033378 \h </w:instrText>
      </w:r>
      <w:r>
        <w:rPr>
          <w:noProof/>
        </w:rPr>
      </w:r>
      <w:r>
        <w:rPr>
          <w:noProof/>
        </w:rPr>
        <w:fldChar w:fldCharType="separate"/>
      </w:r>
      <w:r>
        <w:rPr>
          <w:noProof/>
        </w:rPr>
        <w:t>4</w:t>
      </w:r>
      <w:r>
        <w:rPr>
          <w:noProof/>
        </w:rPr>
        <w:fldChar w:fldCharType="end"/>
      </w:r>
    </w:p>
    <w:p w14:paraId="3985E9F9" w14:textId="164ECA96" w:rsidR="0093138F" w:rsidRDefault="0093138F" w:rsidP="0066468A">
      <w:pPr>
        <w:pStyle w:val="TOC2"/>
        <w:tabs>
          <w:tab w:val="clear" w:pos="8488"/>
          <w:tab w:val="right" w:leader="dot" w:pos="8782"/>
        </w:tabs>
        <w:rPr>
          <w:rFonts w:asciiTheme="minorHAnsi" w:hAnsiTheme="minorHAnsi"/>
          <w:noProof/>
          <w:sz w:val="22"/>
          <w:szCs w:val="22"/>
        </w:rPr>
      </w:pPr>
      <w:r>
        <w:rPr>
          <w:noProof/>
        </w:rPr>
        <w:t>3.5.</w:t>
      </w:r>
      <w:r>
        <w:rPr>
          <w:rFonts w:asciiTheme="minorHAnsi" w:hAnsiTheme="minorHAnsi"/>
          <w:noProof/>
          <w:sz w:val="22"/>
          <w:szCs w:val="22"/>
        </w:rPr>
        <w:tab/>
      </w:r>
      <w:r>
        <w:rPr>
          <w:noProof/>
        </w:rPr>
        <w:t>PAGINATION</w:t>
      </w:r>
      <w:r>
        <w:rPr>
          <w:noProof/>
        </w:rPr>
        <w:tab/>
      </w:r>
      <w:r>
        <w:rPr>
          <w:noProof/>
        </w:rPr>
        <w:fldChar w:fldCharType="begin"/>
      </w:r>
      <w:r>
        <w:rPr>
          <w:noProof/>
        </w:rPr>
        <w:instrText xml:space="preserve"> PAGEREF _Toc144033379 \h </w:instrText>
      </w:r>
      <w:r>
        <w:rPr>
          <w:noProof/>
        </w:rPr>
      </w:r>
      <w:r>
        <w:rPr>
          <w:noProof/>
        </w:rPr>
        <w:fldChar w:fldCharType="separate"/>
      </w:r>
      <w:r>
        <w:rPr>
          <w:noProof/>
        </w:rPr>
        <w:t>5</w:t>
      </w:r>
      <w:r>
        <w:rPr>
          <w:noProof/>
        </w:rPr>
        <w:fldChar w:fldCharType="end"/>
      </w:r>
    </w:p>
    <w:p w14:paraId="616DD3DD" w14:textId="3AFDE7A3" w:rsidR="0093138F" w:rsidRDefault="0093138F" w:rsidP="0066468A">
      <w:pPr>
        <w:pStyle w:val="TOC2"/>
        <w:tabs>
          <w:tab w:val="clear" w:pos="8488"/>
          <w:tab w:val="right" w:leader="dot" w:pos="8782"/>
        </w:tabs>
        <w:rPr>
          <w:rFonts w:asciiTheme="minorHAnsi" w:hAnsiTheme="minorHAnsi"/>
          <w:noProof/>
          <w:sz w:val="22"/>
          <w:szCs w:val="22"/>
        </w:rPr>
      </w:pPr>
      <w:r>
        <w:rPr>
          <w:noProof/>
        </w:rPr>
        <w:t>3.6.</w:t>
      </w:r>
      <w:r>
        <w:rPr>
          <w:rFonts w:asciiTheme="minorHAnsi" w:hAnsiTheme="minorHAnsi"/>
          <w:noProof/>
          <w:sz w:val="22"/>
          <w:szCs w:val="22"/>
        </w:rPr>
        <w:tab/>
      </w:r>
      <w:r>
        <w:rPr>
          <w:noProof/>
        </w:rPr>
        <w:t>HEADINGS</w:t>
      </w:r>
      <w:r>
        <w:rPr>
          <w:noProof/>
        </w:rPr>
        <w:tab/>
      </w:r>
      <w:r>
        <w:rPr>
          <w:noProof/>
        </w:rPr>
        <w:fldChar w:fldCharType="begin"/>
      </w:r>
      <w:r>
        <w:rPr>
          <w:noProof/>
        </w:rPr>
        <w:instrText xml:space="preserve"> PAGEREF _Toc144033380 \h </w:instrText>
      </w:r>
      <w:r>
        <w:rPr>
          <w:noProof/>
        </w:rPr>
      </w:r>
      <w:r>
        <w:rPr>
          <w:noProof/>
        </w:rPr>
        <w:fldChar w:fldCharType="separate"/>
      </w:r>
      <w:r>
        <w:rPr>
          <w:noProof/>
        </w:rPr>
        <w:t>6</w:t>
      </w:r>
      <w:r>
        <w:rPr>
          <w:noProof/>
        </w:rPr>
        <w:fldChar w:fldCharType="end"/>
      </w:r>
    </w:p>
    <w:p w14:paraId="4D65C064" w14:textId="1CB8F80D" w:rsidR="0093138F" w:rsidRDefault="0093138F" w:rsidP="0066468A">
      <w:pPr>
        <w:pStyle w:val="TOC3"/>
        <w:tabs>
          <w:tab w:val="left" w:pos="1320"/>
          <w:tab w:val="right" w:leader="dot" w:pos="8782"/>
        </w:tabs>
        <w:rPr>
          <w:rFonts w:asciiTheme="minorHAnsi" w:hAnsiTheme="minorHAnsi"/>
          <w:noProof/>
          <w:sz w:val="22"/>
          <w:szCs w:val="22"/>
        </w:rPr>
      </w:pPr>
      <w:r>
        <w:rPr>
          <w:noProof/>
        </w:rPr>
        <w:t>3.6.1.</w:t>
      </w:r>
      <w:r>
        <w:rPr>
          <w:rFonts w:asciiTheme="minorHAnsi" w:hAnsiTheme="minorHAnsi"/>
          <w:noProof/>
          <w:sz w:val="22"/>
          <w:szCs w:val="22"/>
        </w:rPr>
        <w:tab/>
      </w:r>
      <w:r>
        <w:rPr>
          <w:noProof/>
        </w:rPr>
        <w:t>Main Headings</w:t>
      </w:r>
      <w:r>
        <w:rPr>
          <w:noProof/>
        </w:rPr>
        <w:tab/>
      </w:r>
      <w:r>
        <w:rPr>
          <w:noProof/>
        </w:rPr>
        <w:fldChar w:fldCharType="begin"/>
      </w:r>
      <w:r>
        <w:rPr>
          <w:noProof/>
        </w:rPr>
        <w:instrText xml:space="preserve"> PAGEREF _Toc144033381 \h </w:instrText>
      </w:r>
      <w:r>
        <w:rPr>
          <w:noProof/>
        </w:rPr>
      </w:r>
      <w:r>
        <w:rPr>
          <w:noProof/>
        </w:rPr>
        <w:fldChar w:fldCharType="separate"/>
      </w:r>
      <w:r>
        <w:rPr>
          <w:noProof/>
        </w:rPr>
        <w:t>6</w:t>
      </w:r>
      <w:r>
        <w:rPr>
          <w:noProof/>
        </w:rPr>
        <w:fldChar w:fldCharType="end"/>
      </w:r>
    </w:p>
    <w:p w14:paraId="5392A6E0" w14:textId="6EEDE5E2" w:rsidR="0093138F" w:rsidRDefault="0093138F" w:rsidP="0066468A">
      <w:pPr>
        <w:pStyle w:val="TOC3"/>
        <w:tabs>
          <w:tab w:val="left" w:pos="1320"/>
          <w:tab w:val="right" w:leader="dot" w:pos="8782"/>
        </w:tabs>
        <w:rPr>
          <w:rFonts w:asciiTheme="minorHAnsi" w:hAnsiTheme="minorHAnsi"/>
          <w:noProof/>
          <w:sz w:val="22"/>
          <w:szCs w:val="22"/>
        </w:rPr>
      </w:pPr>
      <w:r>
        <w:rPr>
          <w:noProof/>
        </w:rPr>
        <w:t>3.6.2.</w:t>
      </w:r>
      <w:r>
        <w:rPr>
          <w:rFonts w:asciiTheme="minorHAnsi" w:hAnsiTheme="minorHAnsi"/>
          <w:noProof/>
          <w:sz w:val="22"/>
          <w:szCs w:val="22"/>
        </w:rPr>
        <w:tab/>
      </w:r>
      <w:r>
        <w:rPr>
          <w:noProof/>
        </w:rPr>
        <w:t>Second Headings</w:t>
      </w:r>
      <w:r>
        <w:rPr>
          <w:noProof/>
        </w:rPr>
        <w:tab/>
      </w:r>
      <w:r>
        <w:rPr>
          <w:noProof/>
        </w:rPr>
        <w:fldChar w:fldCharType="begin"/>
      </w:r>
      <w:r>
        <w:rPr>
          <w:noProof/>
        </w:rPr>
        <w:instrText xml:space="preserve"> PAGEREF _Toc144033382 \h </w:instrText>
      </w:r>
      <w:r>
        <w:rPr>
          <w:noProof/>
        </w:rPr>
      </w:r>
      <w:r>
        <w:rPr>
          <w:noProof/>
        </w:rPr>
        <w:fldChar w:fldCharType="separate"/>
      </w:r>
      <w:r>
        <w:rPr>
          <w:noProof/>
        </w:rPr>
        <w:t>6</w:t>
      </w:r>
      <w:r>
        <w:rPr>
          <w:noProof/>
        </w:rPr>
        <w:fldChar w:fldCharType="end"/>
      </w:r>
    </w:p>
    <w:p w14:paraId="3C18C474" w14:textId="040D4519" w:rsidR="0093138F" w:rsidRDefault="0093138F" w:rsidP="0066468A">
      <w:pPr>
        <w:pStyle w:val="TOC3"/>
        <w:tabs>
          <w:tab w:val="left" w:pos="1320"/>
          <w:tab w:val="right" w:leader="dot" w:pos="8782"/>
        </w:tabs>
        <w:rPr>
          <w:rFonts w:asciiTheme="minorHAnsi" w:hAnsiTheme="minorHAnsi"/>
          <w:noProof/>
          <w:sz w:val="22"/>
          <w:szCs w:val="22"/>
        </w:rPr>
      </w:pPr>
      <w:r>
        <w:rPr>
          <w:noProof/>
        </w:rPr>
        <w:t>3.6.3.</w:t>
      </w:r>
      <w:r>
        <w:rPr>
          <w:rFonts w:asciiTheme="minorHAnsi" w:hAnsiTheme="minorHAnsi"/>
          <w:noProof/>
          <w:sz w:val="22"/>
          <w:szCs w:val="22"/>
        </w:rPr>
        <w:tab/>
      </w:r>
      <w:r>
        <w:rPr>
          <w:noProof/>
        </w:rPr>
        <w:t>First Subheadings</w:t>
      </w:r>
      <w:r>
        <w:rPr>
          <w:noProof/>
        </w:rPr>
        <w:tab/>
      </w:r>
      <w:r>
        <w:rPr>
          <w:noProof/>
        </w:rPr>
        <w:fldChar w:fldCharType="begin"/>
      </w:r>
      <w:r>
        <w:rPr>
          <w:noProof/>
        </w:rPr>
        <w:instrText xml:space="preserve"> PAGEREF _Toc144033383 \h </w:instrText>
      </w:r>
      <w:r>
        <w:rPr>
          <w:noProof/>
        </w:rPr>
      </w:r>
      <w:r>
        <w:rPr>
          <w:noProof/>
        </w:rPr>
        <w:fldChar w:fldCharType="separate"/>
      </w:r>
      <w:r>
        <w:rPr>
          <w:noProof/>
        </w:rPr>
        <w:t>7</w:t>
      </w:r>
      <w:r>
        <w:rPr>
          <w:noProof/>
        </w:rPr>
        <w:fldChar w:fldCharType="end"/>
      </w:r>
    </w:p>
    <w:p w14:paraId="1D357142" w14:textId="13EEA550" w:rsidR="0093138F" w:rsidRDefault="0093138F" w:rsidP="0066468A">
      <w:pPr>
        <w:pStyle w:val="TOC3"/>
        <w:tabs>
          <w:tab w:val="left" w:pos="1320"/>
          <w:tab w:val="right" w:leader="dot" w:pos="8782"/>
        </w:tabs>
        <w:rPr>
          <w:rFonts w:asciiTheme="minorHAnsi" w:hAnsiTheme="minorHAnsi"/>
          <w:noProof/>
          <w:sz w:val="22"/>
          <w:szCs w:val="22"/>
        </w:rPr>
      </w:pPr>
      <w:r>
        <w:rPr>
          <w:noProof/>
        </w:rPr>
        <w:t>3.6.4.</w:t>
      </w:r>
      <w:r>
        <w:rPr>
          <w:rFonts w:asciiTheme="minorHAnsi" w:hAnsiTheme="minorHAnsi"/>
          <w:noProof/>
          <w:sz w:val="22"/>
          <w:szCs w:val="22"/>
        </w:rPr>
        <w:tab/>
      </w:r>
      <w:r>
        <w:rPr>
          <w:noProof/>
        </w:rPr>
        <w:t>Second Subheadings</w:t>
      </w:r>
      <w:r>
        <w:rPr>
          <w:noProof/>
        </w:rPr>
        <w:tab/>
      </w:r>
      <w:r>
        <w:rPr>
          <w:noProof/>
        </w:rPr>
        <w:fldChar w:fldCharType="begin"/>
      </w:r>
      <w:r>
        <w:rPr>
          <w:noProof/>
        </w:rPr>
        <w:instrText xml:space="preserve"> PAGEREF _Toc144033384 \h </w:instrText>
      </w:r>
      <w:r>
        <w:rPr>
          <w:noProof/>
        </w:rPr>
      </w:r>
      <w:r>
        <w:rPr>
          <w:noProof/>
        </w:rPr>
        <w:fldChar w:fldCharType="separate"/>
      </w:r>
      <w:r>
        <w:rPr>
          <w:noProof/>
        </w:rPr>
        <w:t>7</w:t>
      </w:r>
      <w:r>
        <w:rPr>
          <w:noProof/>
        </w:rPr>
        <w:fldChar w:fldCharType="end"/>
      </w:r>
    </w:p>
    <w:p w14:paraId="26469FA9" w14:textId="263849F9" w:rsidR="0093138F" w:rsidRDefault="0093138F" w:rsidP="0066468A">
      <w:pPr>
        <w:pStyle w:val="TOC2"/>
        <w:tabs>
          <w:tab w:val="clear" w:pos="8488"/>
          <w:tab w:val="right" w:leader="dot" w:pos="8782"/>
        </w:tabs>
        <w:rPr>
          <w:rFonts w:asciiTheme="minorHAnsi" w:hAnsiTheme="minorHAnsi"/>
          <w:noProof/>
          <w:sz w:val="22"/>
          <w:szCs w:val="22"/>
        </w:rPr>
      </w:pPr>
      <w:r>
        <w:rPr>
          <w:noProof/>
        </w:rPr>
        <w:t>3.7.</w:t>
      </w:r>
      <w:r>
        <w:rPr>
          <w:rFonts w:asciiTheme="minorHAnsi" w:hAnsiTheme="minorHAnsi"/>
          <w:noProof/>
          <w:sz w:val="22"/>
          <w:szCs w:val="22"/>
        </w:rPr>
        <w:tab/>
      </w:r>
      <w:r>
        <w:rPr>
          <w:noProof/>
        </w:rPr>
        <w:t>FOOTNOTES</w:t>
      </w:r>
      <w:r>
        <w:rPr>
          <w:noProof/>
        </w:rPr>
        <w:tab/>
      </w:r>
      <w:r>
        <w:rPr>
          <w:noProof/>
        </w:rPr>
        <w:fldChar w:fldCharType="begin"/>
      </w:r>
      <w:r>
        <w:rPr>
          <w:noProof/>
        </w:rPr>
        <w:instrText xml:space="preserve"> PAGEREF _Toc144033385 \h </w:instrText>
      </w:r>
      <w:r>
        <w:rPr>
          <w:noProof/>
        </w:rPr>
      </w:r>
      <w:r>
        <w:rPr>
          <w:noProof/>
        </w:rPr>
        <w:fldChar w:fldCharType="separate"/>
      </w:r>
      <w:r>
        <w:rPr>
          <w:noProof/>
        </w:rPr>
        <w:t>8</w:t>
      </w:r>
      <w:r>
        <w:rPr>
          <w:noProof/>
        </w:rPr>
        <w:fldChar w:fldCharType="end"/>
      </w:r>
    </w:p>
    <w:p w14:paraId="7E67D016" w14:textId="39CB7479" w:rsidR="0093138F" w:rsidRDefault="0093138F" w:rsidP="0066468A">
      <w:pPr>
        <w:pStyle w:val="TOC2"/>
        <w:tabs>
          <w:tab w:val="clear" w:pos="8488"/>
          <w:tab w:val="right" w:leader="dot" w:pos="8782"/>
        </w:tabs>
        <w:rPr>
          <w:rFonts w:asciiTheme="minorHAnsi" w:hAnsiTheme="minorHAnsi"/>
          <w:noProof/>
          <w:sz w:val="22"/>
          <w:szCs w:val="22"/>
        </w:rPr>
      </w:pPr>
      <w:r>
        <w:rPr>
          <w:noProof/>
        </w:rPr>
        <w:t>3.8.</w:t>
      </w:r>
      <w:r>
        <w:rPr>
          <w:rFonts w:asciiTheme="minorHAnsi" w:hAnsiTheme="minorHAnsi"/>
          <w:noProof/>
          <w:sz w:val="22"/>
          <w:szCs w:val="22"/>
        </w:rPr>
        <w:tab/>
      </w:r>
      <w:r>
        <w:rPr>
          <w:noProof/>
        </w:rPr>
        <w:t>BIBLIOGRAPHICAL MATERIAL</w:t>
      </w:r>
      <w:r>
        <w:rPr>
          <w:noProof/>
        </w:rPr>
        <w:tab/>
      </w:r>
      <w:r>
        <w:rPr>
          <w:noProof/>
        </w:rPr>
        <w:fldChar w:fldCharType="begin"/>
      </w:r>
      <w:r>
        <w:rPr>
          <w:noProof/>
        </w:rPr>
        <w:instrText xml:space="preserve"> PAGEREF _Toc144033386 \h </w:instrText>
      </w:r>
      <w:r>
        <w:rPr>
          <w:noProof/>
        </w:rPr>
      </w:r>
      <w:r>
        <w:rPr>
          <w:noProof/>
        </w:rPr>
        <w:fldChar w:fldCharType="separate"/>
      </w:r>
      <w:r>
        <w:rPr>
          <w:noProof/>
        </w:rPr>
        <w:t>8</w:t>
      </w:r>
      <w:r>
        <w:rPr>
          <w:noProof/>
        </w:rPr>
        <w:fldChar w:fldCharType="end"/>
      </w:r>
    </w:p>
    <w:p w14:paraId="6FA6D6F2" w14:textId="29520477" w:rsidR="0093138F" w:rsidRDefault="0093138F" w:rsidP="0066468A">
      <w:pPr>
        <w:pStyle w:val="TOC2"/>
        <w:tabs>
          <w:tab w:val="clear" w:pos="8488"/>
          <w:tab w:val="right" w:leader="dot" w:pos="8782"/>
        </w:tabs>
        <w:rPr>
          <w:rFonts w:asciiTheme="minorHAnsi" w:hAnsiTheme="minorHAnsi"/>
          <w:noProof/>
          <w:sz w:val="22"/>
          <w:szCs w:val="22"/>
        </w:rPr>
      </w:pPr>
      <w:r>
        <w:rPr>
          <w:noProof/>
        </w:rPr>
        <w:t>3.9.</w:t>
      </w:r>
      <w:r>
        <w:rPr>
          <w:rFonts w:asciiTheme="minorHAnsi" w:hAnsiTheme="minorHAnsi"/>
          <w:noProof/>
          <w:sz w:val="22"/>
          <w:szCs w:val="22"/>
        </w:rPr>
        <w:tab/>
      </w:r>
      <w:r>
        <w:rPr>
          <w:noProof/>
        </w:rPr>
        <w:t>SPECIALLY DESIGNATED EXPRESSIONS</w:t>
      </w:r>
      <w:r>
        <w:rPr>
          <w:noProof/>
        </w:rPr>
        <w:tab/>
      </w:r>
      <w:r>
        <w:rPr>
          <w:noProof/>
        </w:rPr>
        <w:fldChar w:fldCharType="begin"/>
      </w:r>
      <w:r>
        <w:rPr>
          <w:noProof/>
        </w:rPr>
        <w:instrText xml:space="preserve"> PAGEREF _Toc144033387 \h </w:instrText>
      </w:r>
      <w:r>
        <w:rPr>
          <w:noProof/>
        </w:rPr>
      </w:r>
      <w:r>
        <w:rPr>
          <w:noProof/>
        </w:rPr>
        <w:fldChar w:fldCharType="separate"/>
      </w:r>
      <w:r>
        <w:rPr>
          <w:noProof/>
        </w:rPr>
        <w:t>9</w:t>
      </w:r>
      <w:r>
        <w:rPr>
          <w:noProof/>
        </w:rPr>
        <w:fldChar w:fldCharType="end"/>
      </w:r>
    </w:p>
    <w:p w14:paraId="6E9104F6" w14:textId="2DD11143" w:rsidR="0093138F" w:rsidRDefault="0093138F" w:rsidP="0066468A">
      <w:pPr>
        <w:pStyle w:val="TOC2"/>
        <w:tabs>
          <w:tab w:val="clear" w:pos="8488"/>
          <w:tab w:val="right" w:leader="dot" w:pos="8782"/>
        </w:tabs>
        <w:rPr>
          <w:rFonts w:asciiTheme="minorHAnsi" w:hAnsiTheme="minorHAnsi"/>
          <w:noProof/>
          <w:sz w:val="22"/>
          <w:szCs w:val="22"/>
        </w:rPr>
      </w:pPr>
      <w:r>
        <w:rPr>
          <w:noProof/>
        </w:rPr>
        <w:t>3.10.</w:t>
      </w:r>
      <w:r>
        <w:rPr>
          <w:noProof/>
        </w:rPr>
        <w:tab/>
        <w:t>TABLES AND FIGURES</w:t>
      </w:r>
      <w:r>
        <w:rPr>
          <w:noProof/>
        </w:rPr>
        <w:tab/>
      </w:r>
      <w:r>
        <w:rPr>
          <w:noProof/>
        </w:rPr>
        <w:fldChar w:fldCharType="begin"/>
      </w:r>
      <w:r>
        <w:rPr>
          <w:noProof/>
        </w:rPr>
        <w:instrText xml:space="preserve"> PAGEREF _Toc144033388 \h </w:instrText>
      </w:r>
      <w:r>
        <w:rPr>
          <w:noProof/>
        </w:rPr>
      </w:r>
      <w:r>
        <w:rPr>
          <w:noProof/>
        </w:rPr>
        <w:fldChar w:fldCharType="separate"/>
      </w:r>
      <w:r>
        <w:rPr>
          <w:noProof/>
        </w:rPr>
        <w:t>9</w:t>
      </w:r>
      <w:r>
        <w:rPr>
          <w:noProof/>
        </w:rPr>
        <w:fldChar w:fldCharType="end"/>
      </w:r>
    </w:p>
    <w:p w14:paraId="4C7845BB" w14:textId="2189367A" w:rsidR="0093138F" w:rsidRDefault="0093138F" w:rsidP="0066468A">
      <w:pPr>
        <w:pStyle w:val="TOC2"/>
        <w:tabs>
          <w:tab w:val="clear" w:pos="8488"/>
          <w:tab w:val="right" w:leader="dot" w:pos="8782"/>
        </w:tabs>
        <w:rPr>
          <w:rFonts w:asciiTheme="minorHAnsi" w:hAnsiTheme="minorHAnsi"/>
          <w:noProof/>
          <w:sz w:val="22"/>
          <w:szCs w:val="22"/>
        </w:rPr>
      </w:pPr>
      <w:r>
        <w:rPr>
          <w:noProof/>
        </w:rPr>
        <w:t>3.11.</w:t>
      </w:r>
      <w:r>
        <w:rPr>
          <w:rFonts w:asciiTheme="minorHAnsi" w:hAnsiTheme="minorHAnsi"/>
          <w:noProof/>
          <w:sz w:val="22"/>
          <w:szCs w:val="22"/>
        </w:rPr>
        <w:tab/>
      </w:r>
      <w:r>
        <w:rPr>
          <w:noProof/>
        </w:rPr>
        <w:t>QUOTATIONS</w:t>
      </w:r>
      <w:r>
        <w:rPr>
          <w:noProof/>
        </w:rPr>
        <w:tab/>
      </w:r>
      <w:r>
        <w:rPr>
          <w:noProof/>
        </w:rPr>
        <w:fldChar w:fldCharType="begin"/>
      </w:r>
      <w:r>
        <w:rPr>
          <w:noProof/>
        </w:rPr>
        <w:instrText xml:space="preserve"> PAGEREF _Toc144033389 \h </w:instrText>
      </w:r>
      <w:r>
        <w:rPr>
          <w:noProof/>
        </w:rPr>
      </w:r>
      <w:r>
        <w:rPr>
          <w:noProof/>
        </w:rPr>
        <w:fldChar w:fldCharType="separate"/>
      </w:r>
      <w:r>
        <w:rPr>
          <w:noProof/>
        </w:rPr>
        <w:t>11</w:t>
      </w:r>
      <w:r>
        <w:rPr>
          <w:noProof/>
        </w:rPr>
        <w:fldChar w:fldCharType="end"/>
      </w:r>
    </w:p>
    <w:p w14:paraId="3D17F438" w14:textId="43AE60B5" w:rsidR="0093138F" w:rsidRDefault="0093138F" w:rsidP="0066468A">
      <w:pPr>
        <w:pStyle w:val="TOC2"/>
        <w:tabs>
          <w:tab w:val="clear" w:pos="8488"/>
          <w:tab w:val="right" w:leader="dot" w:pos="8782"/>
        </w:tabs>
        <w:rPr>
          <w:rFonts w:asciiTheme="minorHAnsi" w:hAnsiTheme="minorHAnsi"/>
          <w:noProof/>
          <w:sz w:val="22"/>
          <w:szCs w:val="22"/>
        </w:rPr>
      </w:pPr>
      <w:r>
        <w:rPr>
          <w:noProof/>
        </w:rPr>
        <w:t>3.12.</w:t>
      </w:r>
      <w:r>
        <w:rPr>
          <w:rFonts w:asciiTheme="minorHAnsi" w:hAnsiTheme="minorHAnsi"/>
          <w:noProof/>
          <w:sz w:val="22"/>
          <w:szCs w:val="22"/>
        </w:rPr>
        <w:tab/>
      </w:r>
      <w:r>
        <w:rPr>
          <w:noProof/>
        </w:rPr>
        <w:t>ALGORITHMS</w:t>
      </w:r>
      <w:r>
        <w:rPr>
          <w:noProof/>
        </w:rPr>
        <w:tab/>
      </w:r>
      <w:r>
        <w:rPr>
          <w:noProof/>
        </w:rPr>
        <w:fldChar w:fldCharType="begin"/>
      </w:r>
      <w:r>
        <w:rPr>
          <w:noProof/>
        </w:rPr>
        <w:instrText xml:space="preserve"> PAGEREF _Toc144033390 \h </w:instrText>
      </w:r>
      <w:r>
        <w:rPr>
          <w:noProof/>
        </w:rPr>
      </w:r>
      <w:r>
        <w:rPr>
          <w:noProof/>
        </w:rPr>
        <w:fldChar w:fldCharType="separate"/>
      </w:r>
      <w:r>
        <w:rPr>
          <w:noProof/>
        </w:rPr>
        <w:t>12</w:t>
      </w:r>
      <w:r>
        <w:rPr>
          <w:noProof/>
        </w:rPr>
        <w:fldChar w:fldCharType="end"/>
      </w:r>
    </w:p>
    <w:p w14:paraId="5B00E7A7" w14:textId="69E57357" w:rsidR="0093138F" w:rsidRDefault="0093138F" w:rsidP="0066468A">
      <w:pPr>
        <w:pStyle w:val="TOC2"/>
        <w:tabs>
          <w:tab w:val="clear" w:pos="8488"/>
          <w:tab w:val="right" w:leader="dot" w:pos="8782"/>
        </w:tabs>
        <w:rPr>
          <w:rFonts w:asciiTheme="minorHAnsi" w:hAnsiTheme="minorHAnsi"/>
          <w:noProof/>
          <w:sz w:val="22"/>
          <w:szCs w:val="22"/>
        </w:rPr>
      </w:pPr>
      <w:r>
        <w:rPr>
          <w:noProof/>
        </w:rPr>
        <w:t>3.13.</w:t>
      </w:r>
      <w:r>
        <w:rPr>
          <w:rFonts w:asciiTheme="minorHAnsi" w:hAnsiTheme="minorHAnsi"/>
          <w:noProof/>
          <w:sz w:val="22"/>
          <w:szCs w:val="22"/>
        </w:rPr>
        <w:tab/>
      </w:r>
      <w:r>
        <w:rPr>
          <w:noProof/>
        </w:rPr>
        <w:t>APPENDICES</w:t>
      </w:r>
      <w:r>
        <w:rPr>
          <w:noProof/>
        </w:rPr>
        <w:tab/>
      </w:r>
      <w:r>
        <w:rPr>
          <w:noProof/>
        </w:rPr>
        <w:fldChar w:fldCharType="begin"/>
      </w:r>
      <w:r>
        <w:rPr>
          <w:noProof/>
        </w:rPr>
        <w:instrText xml:space="preserve"> PAGEREF _Toc144033391 \h </w:instrText>
      </w:r>
      <w:r>
        <w:rPr>
          <w:noProof/>
        </w:rPr>
      </w:r>
      <w:r>
        <w:rPr>
          <w:noProof/>
        </w:rPr>
        <w:fldChar w:fldCharType="separate"/>
      </w:r>
      <w:r>
        <w:rPr>
          <w:noProof/>
        </w:rPr>
        <w:t>13</w:t>
      </w:r>
      <w:r>
        <w:rPr>
          <w:noProof/>
        </w:rPr>
        <w:fldChar w:fldCharType="end"/>
      </w:r>
    </w:p>
    <w:p w14:paraId="4CC3CD4E" w14:textId="6DA263F6"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lastRenderedPageBreak/>
        <w:t>4.</w:t>
      </w:r>
      <w:r>
        <w:rPr>
          <w:rFonts w:asciiTheme="minorHAnsi" w:hAnsiTheme="minorHAnsi" w:cstheme="minorBidi"/>
          <w:noProof/>
          <w:sz w:val="22"/>
          <w:szCs w:val="22"/>
        </w:rPr>
        <w:tab/>
      </w:r>
      <w:r w:rsidRPr="00ED1DF6">
        <w:rPr>
          <w:rFonts w:eastAsia="Times New Roman"/>
          <w:noProof/>
        </w:rPr>
        <w:t>PREPARATION OF THE FINAL COPIES</w:t>
      </w:r>
      <w:r>
        <w:rPr>
          <w:noProof/>
        </w:rPr>
        <w:tab/>
      </w:r>
      <w:r>
        <w:rPr>
          <w:noProof/>
        </w:rPr>
        <w:fldChar w:fldCharType="begin"/>
      </w:r>
      <w:r>
        <w:rPr>
          <w:noProof/>
        </w:rPr>
        <w:instrText xml:space="preserve"> PAGEREF _Toc144033392 \h </w:instrText>
      </w:r>
      <w:r>
        <w:rPr>
          <w:noProof/>
        </w:rPr>
      </w:r>
      <w:r>
        <w:rPr>
          <w:noProof/>
        </w:rPr>
        <w:fldChar w:fldCharType="separate"/>
      </w:r>
      <w:r>
        <w:rPr>
          <w:noProof/>
        </w:rPr>
        <w:t>15</w:t>
      </w:r>
      <w:r>
        <w:rPr>
          <w:noProof/>
        </w:rPr>
        <w:fldChar w:fldCharType="end"/>
      </w:r>
    </w:p>
    <w:p w14:paraId="0EA808CC" w14:textId="4B747836" w:rsidR="0093138F" w:rsidRDefault="0093138F" w:rsidP="0066468A">
      <w:pPr>
        <w:pStyle w:val="TOC2"/>
        <w:tabs>
          <w:tab w:val="clear" w:pos="8488"/>
          <w:tab w:val="right" w:leader="dot" w:pos="8782"/>
        </w:tabs>
        <w:rPr>
          <w:rFonts w:asciiTheme="minorHAnsi" w:hAnsiTheme="minorHAnsi"/>
          <w:noProof/>
          <w:sz w:val="22"/>
          <w:szCs w:val="22"/>
        </w:rPr>
      </w:pPr>
      <w:r>
        <w:rPr>
          <w:noProof/>
        </w:rPr>
        <w:t>4.1.</w:t>
      </w:r>
      <w:r>
        <w:rPr>
          <w:rFonts w:asciiTheme="minorHAnsi" w:hAnsiTheme="minorHAnsi"/>
          <w:noProof/>
          <w:sz w:val="22"/>
          <w:szCs w:val="22"/>
        </w:rPr>
        <w:tab/>
      </w:r>
      <w:r>
        <w:rPr>
          <w:noProof/>
        </w:rPr>
        <w:t>TYPESETTING</w:t>
      </w:r>
      <w:r>
        <w:rPr>
          <w:noProof/>
        </w:rPr>
        <w:tab/>
      </w:r>
      <w:r>
        <w:rPr>
          <w:noProof/>
        </w:rPr>
        <w:fldChar w:fldCharType="begin"/>
      </w:r>
      <w:r>
        <w:rPr>
          <w:noProof/>
        </w:rPr>
        <w:instrText xml:space="preserve"> PAGEREF _Toc144033393 \h </w:instrText>
      </w:r>
      <w:r>
        <w:rPr>
          <w:noProof/>
        </w:rPr>
      </w:r>
      <w:r>
        <w:rPr>
          <w:noProof/>
        </w:rPr>
        <w:fldChar w:fldCharType="separate"/>
      </w:r>
      <w:r>
        <w:rPr>
          <w:noProof/>
        </w:rPr>
        <w:t>15</w:t>
      </w:r>
      <w:r>
        <w:rPr>
          <w:noProof/>
        </w:rPr>
        <w:fldChar w:fldCharType="end"/>
      </w:r>
    </w:p>
    <w:p w14:paraId="5F663D52" w14:textId="2EC01BEC" w:rsidR="0093138F" w:rsidRDefault="0093138F" w:rsidP="0066468A">
      <w:pPr>
        <w:pStyle w:val="TOC2"/>
        <w:tabs>
          <w:tab w:val="clear" w:pos="8488"/>
          <w:tab w:val="right" w:leader="dot" w:pos="8782"/>
        </w:tabs>
        <w:rPr>
          <w:rFonts w:asciiTheme="minorHAnsi" w:hAnsiTheme="minorHAnsi"/>
          <w:noProof/>
          <w:sz w:val="22"/>
          <w:szCs w:val="22"/>
        </w:rPr>
      </w:pPr>
      <w:r>
        <w:rPr>
          <w:noProof/>
        </w:rPr>
        <w:t>4.2.</w:t>
      </w:r>
      <w:r>
        <w:rPr>
          <w:rFonts w:asciiTheme="minorHAnsi" w:hAnsiTheme="minorHAnsi"/>
          <w:noProof/>
          <w:sz w:val="22"/>
          <w:szCs w:val="22"/>
        </w:rPr>
        <w:tab/>
      </w:r>
      <w:r>
        <w:rPr>
          <w:noProof/>
        </w:rPr>
        <w:t>PAPER QUALITY</w:t>
      </w:r>
      <w:r>
        <w:rPr>
          <w:noProof/>
        </w:rPr>
        <w:tab/>
      </w:r>
      <w:r>
        <w:rPr>
          <w:noProof/>
        </w:rPr>
        <w:fldChar w:fldCharType="begin"/>
      </w:r>
      <w:r>
        <w:rPr>
          <w:noProof/>
        </w:rPr>
        <w:instrText xml:space="preserve"> PAGEREF _Toc144033394 \h </w:instrText>
      </w:r>
      <w:r>
        <w:rPr>
          <w:noProof/>
        </w:rPr>
      </w:r>
      <w:r>
        <w:rPr>
          <w:noProof/>
        </w:rPr>
        <w:fldChar w:fldCharType="separate"/>
      </w:r>
      <w:r>
        <w:rPr>
          <w:noProof/>
        </w:rPr>
        <w:t>15</w:t>
      </w:r>
      <w:r>
        <w:rPr>
          <w:noProof/>
        </w:rPr>
        <w:fldChar w:fldCharType="end"/>
      </w:r>
    </w:p>
    <w:p w14:paraId="704B4A01" w14:textId="39E92E2E" w:rsidR="0093138F" w:rsidRDefault="0093138F" w:rsidP="0066468A">
      <w:pPr>
        <w:pStyle w:val="TOC2"/>
        <w:tabs>
          <w:tab w:val="clear" w:pos="8488"/>
          <w:tab w:val="right" w:leader="dot" w:pos="8782"/>
        </w:tabs>
        <w:rPr>
          <w:rFonts w:asciiTheme="minorHAnsi" w:hAnsiTheme="minorHAnsi"/>
          <w:noProof/>
          <w:sz w:val="22"/>
          <w:szCs w:val="22"/>
        </w:rPr>
      </w:pPr>
      <w:r>
        <w:rPr>
          <w:noProof/>
        </w:rPr>
        <w:t>4.3.</w:t>
      </w:r>
      <w:r>
        <w:rPr>
          <w:rFonts w:asciiTheme="minorHAnsi" w:hAnsiTheme="minorHAnsi"/>
          <w:noProof/>
          <w:sz w:val="22"/>
          <w:szCs w:val="22"/>
        </w:rPr>
        <w:tab/>
      </w:r>
      <w:r>
        <w:rPr>
          <w:noProof/>
        </w:rPr>
        <w:t>PRINTER</w:t>
      </w:r>
      <w:r>
        <w:rPr>
          <w:noProof/>
        </w:rPr>
        <w:tab/>
      </w:r>
      <w:r>
        <w:rPr>
          <w:noProof/>
        </w:rPr>
        <w:fldChar w:fldCharType="begin"/>
      </w:r>
      <w:r>
        <w:rPr>
          <w:noProof/>
        </w:rPr>
        <w:instrText xml:space="preserve"> PAGEREF _Toc144033395 \h </w:instrText>
      </w:r>
      <w:r>
        <w:rPr>
          <w:noProof/>
        </w:rPr>
      </w:r>
      <w:r>
        <w:rPr>
          <w:noProof/>
        </w:rPr>
        <w:fldChar w:fldCharType="separate"/>
      </w:r>
      <w:r>
        <w:rPr>
          <w:noProof/>
        </w:rPr>
        <w:t>15</w:t>
      </w:r>
      <w:r>
        <w:rPr>
          <w:noProof/>
        </w:rPr>
        <w:fldChar w:fldCharType="end"/>
      </w:r>
    </w:p>
    <w:p w14:paraId="1362F2B1" w14:textId="674187FD" w:rsidR="0093138F" w:rsidRDefault="0093138F" w:rsidP="0066468A">
      <w:pPr>
        <w:pStyle w:val="TOC2"/>
        <w:tabs>
          <w:tab w:val="clear" w:pos="8488"/>
          <w:tab w:val="right" w:leader="dot" w:pos="8782"/>
        </w:tabs>
        <w:rPr>
          <w:rFonts w:asciiTheme="minorHAnsi" w:hAnsiTheme="minorHAnsi"/>
          <w:noProof/>
          <w:sz w:val="22"/>
          <w:szCs w:val="22"/>
        </w:rPr>
      </w:pPr>
      <w:r>
        <w:rPr>
          <w:noProof/>
        </w:rPr>
        <w:t>4.4.</w:t>
      </w:r>
      <w:r>
        <w:rPr>
          <w:rFonts w:asciiTheme="minorHAnsi" w:hAnsiTheme="minorHAnsi"/>
          <w:noProof/>
          <w:sz w:val="22"/>
          <w:szCs w:val="22"/>
        </w:rPr>
        <w:tab/>
      </w:r>
      <w:r>
        <w:rPr>
          <w:noProof/>
        </w:rPr>
        <w:t>BINDING</w:t>
      </w:r>
      <w:r>
        <w:rPr>
          <w:noProof/>
        </w:rPr>
        <w:tab/>
      </w:r>
      <w:r>
        <w:rPr>
          <w:noProof/>
        </w:rPr>
        <w:fldChar w:fldCharType="begin"/>
      </w:r>
      <w:r>
        <w:rPr>
          <w:noProof/>
        </w:rPr>
        <w:instrText xml:space="preserve"> PAGEREF _Toc144033396 \h </w:instrText>
      </w:r>
      <w:r>
        <w:rPr>
          <w:noProof/>
        </w:rPr>
      </w:r>
      <w:r>
        <w:rPr>
          <w:noProof/>
        </w:rPr>
        <w:fldChar w:fldCharType="separate"/>
      </w:r>
      <w:r>
        <w:rPr>
          <w:noProof/>
        </w:rPr>
        <w:t>15</w:t>
      </w:r>
      <w:r>
        <w:rPr>
          <w:noProof/>
        </w:rPr>
        <w:fldChar w:fldCharType="end"/>
      </w:r>
    </w:p>
    <w:p w14:paraId="56051A2F" w14:textId="2355619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t>5.</w:t>
      </w:r>
      <w:r>
        <w:rPr>
          <w:rFonts w:asciiTheme="minorHAnsi" w:hAnsiTheme="minorHAnsi" w:cstheme="minorBidi"/>
          <w:noProof/>
          <w:sz w:val="22"/>
          <w:szCs w:val="22"/>
        </w:rPr>
        <w:tab/>
      </w:r>
      <w:r w:rsidRPr="00ED1DF6">
        <w:rPr>
          <w:rFonts w:eastAsia="Times New Roman"/>
          <w:noProof/>
        </w:rPr>
        <w:t>PUBLICATION OF THESIS</w:t>
      </w:r>
      <w:r>
        <w:rPr>
          <w:noProof/>
        </w:rPr>
        <w:tab/>
      </w:r>
      <w:r>
        <w:rPr>
          <w:noProof/>
        </w:rPr>
        <w:fldChar w:fldCharType="begin"/>
      </w:r>
      <w:r>
        <w:rPr>
          <w:noProof/>
        </w:rPr>
        <w:instrText xml:space="preserve"> PAGEREF _Toc144033397 \h </w:instrText>
      </w:r>
      <w:r>
        <w:rPr>
          <w:noProof/>
        </w:rPr>
      </w:r>
      <w:r>
        <w:rPr>
          <w:noProof/>
        </w:rPr>
        <w:fldChar w:fldCharType="separate"/>
      </w:r>
      <w:r>
        <w:rPr>
          <w:noProof/>
        </w:rPr>
        <w:t>16</w:t>
      </w:r>
      <w:r>
        <w:rPr>
          <w:noProof/>
        </w:rPr>
        <w:fldChar w:fldCharType="end"/>
      </w:r>
    </w:p>
    <w:p w14:paraId="1CCA6B85" w14:textId="23AABC9C" w:rsidR="0093138F" w:rsidRDefault="0093138F" w:rsidP="0066468A">
      <w:pPr>
        <w:pStyle w:val="TOC2"/>
        <w:tabs>
          <w:tab w:val="clear" w:pos="8488"/>
          <w:tab w:val="right" w:leader="dot" w:pos="8782"/>
        </w:tabs>
        <w:rPr>
          <w:rFonts w:asciiTheme="minorHAnsi" w:hAnsiTheme="minorHAnsi"/>
          <w:noProof/>
          <w:sz w:val="22"/>
          <w:szCs w:val="22"/>
        </w:rPr>
      </w:pPr>
      <w:r>
        <w:rPr>
          <w:noProof/>
        </w:rPr>
        <w:t>5.1.</w:t>
      </w:r>
      <w:r>
        <w:rPr>
          <w:rFonts w:asciiTheme="minorHAnsi" w:hAnsiTheme="minorHAnsi"/>
          <w:noProof/>
          <w:sz w:val="22"/>
          <w:szCs w:val="22"/>
        </w:rPr>
        <w:tab/>
      </w:r>
      <w:r>
        <w:rPr>
          <w:noProof/>
        </w:rPr>
        <w:t>USE OF COPYRIGHTED MATERIAL</w:t>
      </w:r>
      <w:r>
        <w:rPr>
          <w:noProof/>
        </w:rPr>
        <w:tab/>
      </w:r>
      <w:r>
        <w:rPr>
          <w:noProof/>
        </w:rPr>
        <w:fldChar w:fldCharType="begin"/>
      </w:r>
      <w:r>
        <w:rPr>
          <w:noProof/>
        </w:rPr>
        <w:instrText xml:space="preserve"> PAGEREF _Toc144033398 \h </w:instrText>
      </w:r>
      <w:r>
        <w:rPr>
          <w:noProof/>
        </w:rPr>
      </w:r>
      <w:r>
        <w:rPr>
          <w:noProof/>
        </w:rPr>
        <w:fldChar w:fldCharType="separate"/>
      </w:r>
      <w:r>
        <w:rPr>
          <w:noProof/>
        </w:rPr>
        <w:t>16</w:t>
      </w:r>
      <w:r>
        <w:rPr>
          <w:noProof/>
        </w:rPr>
        <w:fldChar w:fldCharType="end"/>
      </w:r>
    </w:p>
    <w:p w14:paraId="1C8B9D1E" w14:textId="364493F2" w:rsidR="0093138F" w:rsidRDefault="0093138F" w:rsidP="0066468A">
      <w:pPr>
        <w:pStyle w:val="TOC2"/>
        <w:tabs>
          <w:tab w:val="clear" w:pos="8488"/>
          <w:tab w:val="right" w:leader="dot" w:pos="8782"/>
        </w:tabs>
        <w:rPr>
          <w:rFonts w:asciiTheme="minorHAnsi" w:hAnsiTheme="minorHAnsi"/>
          <w:noProof/>
          <w:sz w:val="22"/>
          <w:szCs w:val="22"/>
        </w:rPr>
      </w:pPr>
      <w:r>
        <w:rPr>
          <w:noProof/>
        </w:rPr>
        <w:t>5.2.</w:t>
      </w:r>
      <w:r>
        <w:rPr>
          <w:rFonts w:asciiTheme="minorHAnsi" w:hAnsiTheme="minorHAnsi"/>
          <w:noProof/>
          <w:sz w:val="22"/>
          <w:szCs w:val="22"/>
        </w:rPr>
        <w:tab/>
      </w:r>
      <w:r>
        <w:rPr>
          <w:noProof/>
        </w:rPr>
        <w:t>PUBLICATIONS</w:t>
      </w:r>
      <w:r>
        <w:rPr>
          <w:noProof/>
        </w:rPr>
        <w:tab/>
      </w:r>
      <w:r>
        <w:rPr>
          <w:noProof/>
        </w:rPr>
        <w:fldChar w:fldCharType="begin"/>
      </w:r>
      <w:r>
        <w:rPr>
          <w:noProof/>
        </w:rPr>
        <w:instrText xml:space="preserve"> PAGEREF _Toc144033399 \h </w:instrText>
      </w:r>
      <w:r>
        <w:rPr>
          <w:noProof/>
        </w:rPr>
      </w:r>
      <w:r>
        <w:rPr>
          <w:noProof/>
        </w:rPr>
        <w:fldChar w:fldCharType="separate"/>
      </w:r>
      <w:r>
        <w:rPr>
          <w:noProof/>
        </w:rPr>
        <w:t>16</w:t>
      </w:r>
      <w:r>
        <w:rPr>
          <w:noProof/>
        </w:rPr>
        <w:fldChar w:fldCharType="end"/>
      </w:r>
    </w:p>
    <w:p w14:paraId="33174C89" w14:textId="56F77088"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lang w:val="en-GB"/>
        </w:rPr>
        <w:t>REFERENCES</w:t>
      </w:r>
      <w:r>
        <w:rPr>
          <w:noProof/>
        </w:rPr>
        <w:tab/>
      </w:r>
      <w:r>
        <w:rPr>
          <w:noProof/>
        </w:rPr>
        <w:fldChar w:fldCharType="begin"/>
      </w:r>
      <w:r>
        <w:rPr>
          <w:noProof/>
        </w:rPr>
        <w:instrText xml:space="preserve"> PAGEREF _Toc144033400 \h </w:instrText>
      </w:r>
      <w:r>
        <w:rPr>
          <w:noProof/>
        </w:rPr>
      </w:r>
      <w:r>
        <w:rPr>
          <w:noProof/>
        </w:rPr>
        <w:fldChar w:fldCharType="separate"/>
      </w:r>
      <w:r>
        <w:rPr>
          <w:noProof/>
        </w:rPr>
        <w:t>17</w:t>
      </w:r>
      <w:r>
        <w:rPr>
          <w:noProof/>
        </w:rPr>
        <w:fldChar w:fldCharType="end"/>
      </w:r>
    </w:p>
    <w:p w14:paraId="1FDFE5EF" w14:textId="6F0F59B2"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APPENDIX A</w:t>
      </w:r>
      <w:r>
        <w:rPr>
          <w:noProof/>
        </w:rPr>
        <w:tab/>
      </w:r>
      <w:r>
        <w:rPr>
          <w:noProof/>
        </w:rPr>
        <w:fldChar w:fldCharType="begin"/>
      </w:r>
      <w:r>
        <w:rPr>
          <w:noProof/>
        </w:rPr>
        <w:instrText xml:space="preserve"> PAGEREF _Toc144033401 \h </w:instrText>
      </w:r>
      <w:r>
        <w:rPr>
          <w:noProof/>
        </w:rPr>
      </w:r>
      <w:r>
        <w:rPr>
          <w:noProof/>
        </w:rPr>
        <w:fldChar w:fldCharType="separate"/>
      </w:r>
      <w:r>
        <w:rPr>
          <w:noProof/>
        </w:rPr>
        <w:t>18</w:t>
      </w:r>
      <w:r>
        <w:rPr>
          <w:noProof/>
        </w:rPr>
        <w:fldChar w:fldCharType="end"/>
      </w:r>
    </w:p>
    <w:p w14:paraId="4ADB9420" w14:textId="77777777" w:rsidR="00F937D6" w:rsidRDefault="0093138F" w:rsidP="00F937D6">
      <w:pPr>
        <w:pStyle w:val="TOC1"/>
        <w:tabs>
          <w:tab w:val="clear" w:pos="8488"/>
          <w:tab w:val="right" w:leader="dot" w:pos="8782"/>
        </w:tabs>
        <w:rPr>
          <w:noProof/>
        </w:rPr>
      </w:pPr>
      <w:r w:rsidRPr="00ED1DF6">
        <w:rPr>
          <w:noProof/>
        </w:rPr>
        <w:t>APPENDIX B</w:t>
      </w:r>
      <w:r>
        <w:rPr>
          <w:noProof/>
        </w:rPr>
        <w:tab/>
      </w:r>
      <w:r>
        <w:rPr>
          <w:noProof/>
        </w:rPr>
        <w:fldChar w:fldCharType="begin"/>
      </w:r>
      <w:r>
        <w:rPr>
          <w:noProof/>
        </w:rPr>
        <w:instrText xml:space="preserve"> PAGEREF _Toc144033402 \h </w:instrText>
      </w:r>
      <w:r>
        <w:rPr>
          <w:noProof/>
        </w:rPr>
      </w:r>
      <w:r>
        <w:rPr>
          <w:noProof/>
        </w:rPr>
        <w:fldChar w:fldCharType="separate"/>
      </w:r>
      <w:r>
        <w:rPr>
          <w:noProof/>
        </w:rPr>
        <w:t>19</w:t>
      </w:r>
      <w:r>
        <w:rPr>
          <w:noProof/>
        </w:rPr>
        <w:fldChar w:fldCharType="end"/>
      </w:r>
    </w:p>
    <w:p w14:paraId="3DD5AEC9" w14:textId="158331F7" w:rsidR="00F937D6" w:rsidRDefault="00F937D6" w:rsidP="00F937D6">
      <w:pPr>
        <w:pStyle w:val="TOC1"/>
        <w:tabs>
          <w:tab w:val="clear" w:pos="8488"/>
          <w:tab w:val="right" w:leader="dot" w:pos="8782"/>
        </w:tabs>
        <w:rPr>
          <w:noProof/>
        </w:rPr>
      </w:pPr>
    </w:p>
    <w:p w14:paraId="0DB09EB0" w14:textId="3413F0ED" w:rsidR="00F937D6" w:rsidRDefault="00F937D6" w:rsidP="00F937D6">
      <w:pPr>
        <w:pStyle w:val="TOC1"/>
        <w:tabs>
          <w:tab w:val="clear" w:pos="8488"/>
          <w:tab w:val="right" w:leader="dot" w:pos="8782"/>
        </w:tabs>
        <w:rPr>
          <w:noProof/>
        </w:rPr>
      </w:pPr>
    </w:p>
    <w:p w14:paraId="0C9C2339" w14:textId="77777777" w:rsidR="00712385" w:rsidRDefault="0093138F" w:rsidP="00712385">
      <w:r>
        <w:fldChar w:fldCharType="end"/>
      </w:r>
    </w:p>
    <w:p w14:paraId="4F5C7D5F" w14:textId="157B3037" w:rsidR="00712385" w:rsidRDefault="00712385" w:rsidP="00712385">
      <w:pPr>
        <w:rPr>
          <w:color w:val="FF0000"/>
          <w:sz w:val="48"/>
        </w:rPr>
      </w:pPr>
      <w:r>
        <w:rPr>
          <w:color w:val="FF0000"/>
          <w:sz w:val="48"/>
        </w:rPr>
        <w:t>NOTE that roman numbers are small letters</w:t>
      </w:r>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479CA6B9" w:rsidR="00712385" w:rsidRPr="00712385" w:rsidRDefault="00712385" w:rsidP="00712385">
      <w:pPr>
        <w:rPr>
          <w:color w:val="FF0000"/>
          <w:sz w:val="48"/>
        </w:rPr>
      </w:pPr>
      <w:r>
        <w:rPr>
          <w:color w:val="FF0000"/>
          <w:sz w:val="48"/>
        </w:rPr>
        <w:t>(</w:t>
      </w:r>
      <w:proofErr w:type="gramStart"/>
      <w:r>
        <w:rPr>
          <w:color w:val="FF0000"/>
          <w:sz w:val="48"/>
        </w:rPr>
        <w:t>delete</w:t>
      </w:r>
      <w:proofErr w:type="gramEnd"/>
      <w:r>
        <w:rPr>
          <w:color w:val="FF0000"/>
          <w:sz w:val="48"/>
        </w:rPr>
        <w:t xml:space="preserve"> these messages)</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77777777" w:rsidR="008615EB" w:rsidRPr="005E027B" w:rsidRDefault="008615EB"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144033369"/>
      <w:r w:rsidRPr="005E027B">
        <w:rPr>
          <w:rFonts w:asciiTheme="majorBidi" w:hAnsiTheme="majorBidi"/>
          <w:bCs/>
          <w:szCs w:val="24"/>
        </w:rPr>
        <w:lastRenderedPageBreak/>
        <w:t>LIST OF FIGURES</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0DBBC99B" w:rsidR="008615EB" w:rsidRDefault="008615EB"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144033370"/>
      <w:r w:rsidRPr="005E027B">
        <w:rPr>
          <w:rFonts w:asciiTheme="majorBidi" w:hAnsiTheme="majorBidi"/>
          <w:bCs/>
          <w:szCs w:val="24"/>
        </w:rPr>
        <w:lastRenderedPageBreak/>
        <w:t>LIST OF TABLES</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61BC5D9A" w:rsidR="008615EB" w:rsidRPr="005E027B" w:rsidRDefault="009B2424"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144033371"/>
      <w:r w:rsidRPr="005E027B">
        <w:rPr>
          <w:rFonts w:asciiTheme="majorBidi" w:hAnsiTheme="majorBidi"/>
          <w:bCs/>
          <w:szCs w:val="24"/>
        </w:rPr>
        <w:lastRenderedPageBreak/>
        <w:t>LIST OF ABBREVI</w:t>
      </w:r>
      <w:r w:rsidR="008615EB" w:rsidRPr="005E027B">
        <w:rPr>
          <w:rFonts w:asciiTheme="majorBidi" w:hAnsiTheme="majorBidi"/>
          <w:bCs/>
          <w:szCs w:val="24"/>
        </w:rPr>
        <w:t>AT</w:t>
      </w:r>
      <w:r w:rsidRPr="005E027B">
        <w:rPr>
          <w:rFonts w:asciiTheme="majorBidi" w:hAnsiTheme="majorBidi"/>
          <w:bCs/>
          <w:szCs w:val="24"/>
        </w:rPr>
        <w:t>I</w:t>
      </w:r>
      <w:r w:rsidR="008615EB" w:rsidRPr="005E027B">
        <w:rPr>
          <w:rFonts w:asciiTheme="majorBidi" w:hAnsiTheme="majorBidi"/>
          <w:bCs/>
          <w:szCs w:val="24"/>
        </w:rPr>
        <w:t>ONS</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08DD204D" w14:textId="63F62333" w:rsidR="005E027B" w:rsidRPr="005E027B" w:rsidRDefault="005E027B" w:rsidP="005E027B">
      <w:pPr>
        <w:spacing w:line="360" w:lineRule="auto"/>
        <w:jc w:val="both"/>
        <w:rPr>
          <w:rFonts w:eastAsia="Calibri" w:cs="Times New Roman"/>
          <w:color w:val="FF0000"/>
        </w:rPr>
      </w:pPr>
      <w:r w:rsidRPr="005E027B">
        <w:rPr>
          <w:rFonts w:eastAsia="Calibri" w:cs="Times New Roman"/>
          <w:color w:val="FF0000"/>
        </w:rPr>
        <w:t>Note: The first letter of each word in the List of Symbols/Abbreviations section does not have to be capitalized. Only the first letter of the first word needs to be capitalized—for example, Game design document (GDD), Random access memory (RAM). The first letter of each word will not be capitalized except for special names, etc.</w:t>
      </w:r>
      <w:r>
        <w:rPr>
          <w:rFonts w:eastAsia="Calibri" w:cs="Times New Roman"/>
          <w:color w:val="FF0000"/>
        </w:rPr>
        <w:t xml:space="preserve"> DELETE this NOTE when you are done. </w:t>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73D3A636" w:rsidR="008615EB" w:rsidRDefault="005848FF" w:rsidP="007E1D41">
      <w:pPr>
        <w:pStyle w:val="Heading1"/>
      </w:pPr>
      <w:bookmarkStart w:id="39" w:name="_Toc127278349"/>
      <w:bookmarkStart w:id="40" w:name="_Toc132624229"/>
      <w:bookmarkStart w:id="41" w:name="_Toc144033372"/>
      <w:r w:rsidRPr="005E027B">
        <w:lastRenderedPageBreak/>
        <w:t>INTRODUCTI</w:t>
      </w:r>
      <w:r w:rsidR="008615EB" w:rsidRPr="005E027B">
        <w:t>ON</w:t>
      </w:r>
      <w:bookmarkEnd w:id="12"/>
      <w:bookmarkEnd w:id="13"/>
      <w:bookmarkEnd w:id="14"/>
      <w:bookmarkEnd w:id="39"/>
      <w:bookmarkEnd w:id="40"/>
      <w:bookmarkEnd w:id="41"/>
    </w:p>
    <w:p w14:paraId="467DAC63" w14:textId="77777777" w:rsidR="005E027B" w:rsidRDefault="005E027B" w:rsidP="005E027B">
      <w:pPr>
        <w:pStyle w:val="myNormalStyle"/>
      </w:pPr>
      <w:r>
        <w:t xml:space="preserve">In this manual, you will find the </w:t>
      </w:r>
      <w:r w:rsidRPr="005E027B">
        <w:t>guidelines</w:t>
      </w:r>
      <w:r>
        <w:t xml:space="preserve"> to prepare your thesis/dissertation in the correct format. This document can be used as a TEMPLATE as it is written in the required format.</w:t>
      </w:r>
    </w:p>
    <w:p w14:paraId="5E4B3372" w14:textId="77777777" w:rsidR="005E027B" w:rsidRDefault="005E027B" w:rsidP="005E027B">
      <w:pPr>
        <w:pStyle w:val="myNormalStyle"/>
      </w:pPr>
      <w:r>
        <w:t>Every thesis must show correctness and clarity of expression. The responsibility for such correctness and clarity rests primarily upon the candidate, but every thesis will be scrutinized for these qualities by the student's thesis supervisor and the Examining Committee.</w:t>
      </w:r>
    </w:p>
    <w:p w14:paraId="06018252" w14:textId="2829D434" w:rsidR="005E027B" w:rsidRDefault="005E027B" w:rsidP="005E027B">
      <w:pPr>
        <w:pStyle w:val="myNormalStyle"/>
      </w:pPr>
      <w:r>
        <w:t xml:space="preserve">Although the structure of a thesis may show variances with respect to the discipline it belongs to, the following paragraph describes a general outline for </w:t>
      </w:r>
      <w:r w:rsidR="003A5A57">
        <w:t>constructing</w:t>
      </w:r>
      <w:r>
        <w:t xml:space="preserve"> the thesis. </w:t>
      </w:r>
    </w:p>
    <w:p w14:paraId="199C5EA1" w14:textId="6AA3A491" w:rsidR="005E027B" w:rsidRDefault="005E027B" w:rsidP="005E027B">
      <w:pPr>
        <w:pStyle w:val="myNormalStyle"/>
      </w:pPr>
      <w:r>
        <w:t xml:space="preserve">In addition to the sections outlined in the Table of Contents: Abstract, </w:t>
      </w:r>
      <w:proofErr w:type="spellStart"/>
      <w:r>
        <w:t>Özet</w:t>
      </w:r>
      <w:proofErr w:type="spellEnd"/>
      <w:r>
        <w:t xml:space="preserve"> (abstract in Turkish), Acknowledgements, </w:t>
      </w:r>
      <w:r w:rsidR="00BA132F">
        <w:t xml:space="preserve">and </w:t>
      </w:r>
      <w:r>
        <w:t>References, every thesis must include a brief introductory chapter (Introduction) with a separate literature review chapter or chapters. The Introduction section can briefly state the general topic and give some background, define the terms and scope of the topic, outline and evaluate the current situation, identify the importance of the proposed research, state the research problem/questions</w:t>
      </w:r>
      <w:r w:rsidR="00BA132F">
        <w:t>,</w:t>
      </w:r>
      <w:r>
        <w:t xml:space="preserve"> and state </w:t>
      </w:r>
      <w:r w:rsidR="00BA132F">
        <w:t xml:space="preserve">the </w:t>
      </w:r>
      <w:r>
        <w:t xml:space="preserve">research aims and/research objectives, (state the hypothesis), outline the order of information in the thesis. </w:t>
      </w:r>
      <w:r w:rsidR="00A57FE9" w:rsidRPr="00A57FE9">
        <w:t xml:space="preserve">A reasonable number of references must be </w:t>
      </w:r>
      <w:r>
        <w:t xml:space="preserve">discussed in the following literature review chapter or chapters. Depending on the </w:t>
      </w:r>
      <w:r w:rsidR="00A57FE9">
        <w:t>research topic</w:t>
      </w:r>
      <w:r>
        <w:t xml:space="preserve">, the following chapters may include materials, methods, </w:t>
      </w:r>
      <w:r w:rsidR="00BA132F">
        <w:t xml:space="preserve">and </w:t>
      </w:r>
      <w:r>
        <w:t xml:space="preserve">experimental sections that describe how the study was conducted. Each thesis must include chapters that present the </w:t>
      </w:r>
      <w:r w:rsidR="00BA132F">
        <w:t>study’s results</w:t>
      </w:r>
      <w:r>
        <w:t xml:space="preserve"> and discussions on the results obtained. The results and related discussions can be given in a single chapter (Results and Discussion</w:t>
      </w:r>
      <w:proofErr w:type="gramStart"/>
      <w:r>
        <w:t>) ,</w:t>
      </w:r>
      <w:proofErr w:type="gramEnd"/>
      <w:r>
        <w:t xml:space="preserve"> in separate chapters (Results)(Discussion)</w:t>
      </w:r>
      <w:r w:rsidR="00A57FE9">
        <w:t>,</w:t>
      </w:r>
      <w:r>
        <w:t xml:space="preserve"> or in chapters that include separate topics in the study. The results and discussion section (sections) </w:t>
      </w:r>
      <w:proofErr w:type="gramStart"/>
      <w:r w:rsidR="00A57FE9">
        <w:t>is</w:t>
      </w:r>
      <w:proofErr w:type="gramEnd"/>
      <w:r w:rsidR="00A57FE9">
        <w:t xml:space="preserve"> (</w:t>
      </w:r>
      <w:r>
        <w:t xml:space="preserve">are) expected to contain some reference to the literature to emphasize the originality of the work or make comparisons with current literature data. Every thesis must include a Conclusions section </w:t>
      </w:r>
      <w:r w:rsidR="00A57FE9">
        <w:t>presenting the main conclusions</w:t>
      </w:r>
      <w:r>
        <w:t xml:space="preserve"> from the </w:t>
      </w:r>
      <w:r w:rsidR="00A57FE9">
        <w:t>study results</w:t>
      </w:r>
      <w:r>
        <w:t>. Conclusions can alternatively be given as a subsection at the end of separate chapters that include the results and discussions of different parts of the study. The Conclusions section may also include Future Work</w:t>
      </w:r>
      <w:r w:rsidR="00A57FE9">
        <w:t>,</w:t>
      </w:r>
      <w:r>
        <w:t xml:space="preserve"> or Future Work can </w:t>
      </w:r>
      <w:r w:rsidR="00A57FE9" w:rsidRPr="00A57FE9">
        <w:t>be given as a separate chapter alternatively</w:t>
      </w:r>
      <w:r>
        <w:t>.</w:t>
      </w:r>
    </w:p>
    <w:p w14:paraId="12DE9DED" w14:textId="77777777" w:rsidR="00A57FE9" w:rsidRPr="00A57FE9" w:rsidRDefault="00A57FE9" w:rsidP="007E1D41">
      <w:pPr>
        <w:pStyle w:val="Heading1"/>
      </w:pPr>
      <w:bookmarkStart w:id="42" w:name="_Toc81601490"/>
      <w:bookmarkStart w:id="43" w:name="_Toc144033373"/>
      <w:bookmarkStart w:id="44" w:name="_Ref357464026"/>
      <w:bookmarkStart w:id="45" w:name="_Toc357872541"/>
      <w:bookmarkStart w:id="46" w:name="_Toc363835248"/>
      <w:bookmarkStart w:id="47" w:name="_Toc364869002"/>
      <w:bookmarkStart w:id="48" w:name="_Toc365324387"/>
      <w:r w:rsidRPr="00A57FE9">
        <w:lastRenderedPageBreak/>
        <w:t>GENERAL INSTRUCTIONS</w:t>
      </w:r>
      <w:bookmarkEnd w:id="42"/>
      <w:bookmarkEnd w:id="43"/>
    </w:p>
    <w:p w14:paraId="1B735A3C" w14:textId="548C596C" w:rsidR="00A57FE9" w:rsidRPr="00A57FE9" w:rsidRDefault="00A57FE9" w:rsidP="00A57FE9">
      <w:pPr>
        <w:pStyle w:val="myNormalStyle"/>
        <w:rPr>
          <w:lang w:eastAsia="tr-TR"/>
        </w:rPr>
      </w:pPr>
      <w:r w:rsidRPr="00A57FE9">
        <w:t xml:space="preserve">Examples of Title </w:t>
      </w:r>
      <w:r>
        <w:t>Pages</w:t>
      </w:r>
      <w:r w:rsidRPr="00A57FE9">
        <w:t xml:space="preserve"> for an M.Sc. thesis are presented on Pages </w:t>
      </w:r>
      <w:proofErr w:type="spellStart"/>
      <w:r w:rsidRPr="00A57FE9">
        <w:t>i</w:t>
      </w:r>
      <w:proofErr w:type="spellEnd"/>
      <w:r w:rsidRPr="00A57FE9">
        <w:t xml:space="preserve"> and ii, respectively.</w:t>
      </w:r>
      <w:r>
        <w:t xml:space="preserve"> Make sure you fill out your program information correctly. </w:t>
      </w:r>
    </w:p>
    <w:p w14:paraId="33597B40" w14:textId="42B14EF8" w:rsidR="00A57FE9" w:rsidRDefault="00A57FE9" w:rsidP="00A57FE9">
      <w:pPr>
        <w:pStyle w:val="myNormalStyle"/>
      </w:pPr>
      <w:r w:rsidRPr="00A57FE9">
        <w:t xml:space="preserve">All copies of the submitted thesis must include the Examining Committee's original signatures on the approval page. The names of the members of the Examining Committee will be listed one below the other </w:t>
      </w:r>
      <w:r w:rsidRPr="00A57FE9">
        <w:rPr>
          <w:b/>
        </w:rPr>
        <w:t>in alphabetical order</w:t>
      </w:r>
      <w:r>
        <w:rPr>
          <w:b/>
        </w:rPr>
        <w:t>,</w:t>
      </w:r>
      <w:r w:rsidRPr="00A57FE9">
        <w:t xml:space="preserve"> except for the Thesis Supervisor, whose name will be </w:t>
      </w:r>
      <w:r w:rsidRPr="00A57FE9">
        <w:rPr>
          <w:b/>
        </w:rPr>
        <w:t>at the top</w:t>
      </w:r>
      <w:r w:rsidRPr="00A57FE9">
        <w:t xml:space="preserve"> of the list. Beside each name, </w:t>
      </w:r>
      <w:r>
        <w:t xml:space="preserve">a </w:t>
      </w:r>
      <w:r w:rsidRPr="00A57FE9">
        <w:t xml:space="preserve">space for the signature of each examiner should be left. The date at the bottom of the page will be filled by </w:t>
      </w:r>
      <w:r w:rsidRPr="00A57FE9">
        <w:rPr>
          <w:b/>
        </w:rPr>
        <w:t>the Graduate Schoo</w:t>
      </w:r>
      <w:r w:rsidR="0097575D">
        <w:rPr>
          <w:b/>
        </w:rPr>
        <w:t xml:space="preserve">l </w:t>
      </w:r>
      <w:sdt>
        <w:sdtPr>
          <w:rPr>
            <w:color w:val="000000"/>
          </w:rPr>
          <w:tag w:val="MENDELEY_CITATION_v3_eyJjaXRhdGlvbklEIjoiTUVOREVMRVlfQ0lUQVRJT05fOTU0ZTFmNmYtMzg0NC00OGVlLThkMWQtYzZjMTA1NDI4NDViIiwicHJvcGVydGllcyI6eyJub3RlSW5kZXgiOjB9LCJpc0VkaXRlZCI6ZmFsc2UsIm1hbnVhbE92ZXJyaWRlIjp7ImlzTWFudWFsbHlPdmVycmlkZGVuIjpmYWxzZSwiY2l0ZXByb2NUZXh0IjoiKFBldGl0dGkgZXQgYWwuLCAyMDA1KSIsIm1hbnVhbE92ZXJyaWRlVGV4dCI6IiJ9LCJjaXRhdGlvbkl0ZW1zIjpbeyJpZCI6ImRiODU5YjdkLThiY2ItM2Q0NC05MzA2LTQzZDBmN2EyMDhiYiIsIml0ZW1EYXRhIjp7InR5cGUiOiJhcnRpY2xlLWpvdXJuYWwiLCJpZCI6ImRiODU5YjdkLThiY2ItM2Q0NC05MzA2LTQzZDBmN2EyMDhiYiIsInRpdGxlIjoiQmxvb2QgcHJlc3N1cmUgbGV2ZWxzIGJlZm9yZSBkZW1lbnRpYSIsImF1dGhvciI6W3siZmFtaWx5IjoiUGV0aXR0aSIsImdpdmVuIjoiRGlhbmEgQi4iLCJwYXJzZS1uYW1lcyI6ZmFsc2UsImRyb3BwaW5nLXBhcnRpY2xlIjoiIiwibm9uLWRyb3BwaW5nLXBhcnRpY2xlIjoiIn0seyJmYW1pbHkiOiJDcm9va3MiLCJnaXZlbiI6IlZhbGVyaWUgQy4iLCJwYXJzZS1uYW1lcyI6ZmFsc2UsImRyb3BwaW5nLXBhcnRpY2xlIjoiIiwibm9uLWRyb3BwaW5nLXBhcnRpY2xlIjoiIn0seyJmYW1pbHkiOiJCdWNrd2FsdGVyIiwiZ2l2ZW4iOiJKLiBHYWxlbiIsInBhcnNlLW5hbWVzIjpmYWxzZSwiZHJvcHBpbmctcGFydGljbGUiOiIiLCJub24tZHJvcHBpbmctcGFydGljbGUiOiIifSx7ImZhbWlseSI6IkNoaXUiLCJnaXZlbiI6IlZpY2tpIiwicGFyc2UtbmFtZXMiOmZhbHNlLCJkcm9wcGluZy1wYXJ0aWNsZSI6IiIsIm5vbi1kcm9wcGluZy1wYXJ0aWNsZSI6IiJ9XSwiY29udGFpbmVyLXRpdGxlIjoiQXJjaGl2ZXMgb2YgbmV1cm9sb2d5IiwiY29udGFpbmVyLXRpdGxlLXNob3J0IjoiQXJjaCBOZXVyb2wiLCJhY2Nlc3NlZCI6eyJkYXRlLXBhcnRzIjpbWzIwMjUsMTAsMzFdXX0sIkRPSSI6IjEwLjEwMDEvQVJDSE5FVVIuNjIuMS4xMTIiLCJJU1NOIjoiMDAwMy05OTQyIiwiUE1JRCI6IjE1NjQyODU3IiwiVVJMIjoiaHR0cHM6Ly9wdWJtZWQubmNiaS5ubG0ubmloLmdvdi8xNTY0Mjg1Ny8iLCJpc3N1ZWQiOnsiZGF0ZS1wYXJ0cyI6W1syMDA1LDFdXX0sInBhZ2UiOiIxMTItMTE2IiwiYWJzdHJhY3QiOiJCYWNrZ3JvdW5kOiBUaGUgYXNzb2NpYXRpb24gYmV0d2VlbiBibG9vZCBwcmVzc3VyZSAoQlApIGFuZCBkZW1lbnRpYSBpcyBub3QgZWFzaWx5IGludGVycHJldGVkLCBidXQgc29tZSBwcm9zcGVjdGl2ZSBzdHVkaWVzIHN1Z2dlc3QgdGhhdCBkZW1lbnRpYSBtYXkgbG93ZXIgQlAuIE9iamVjdGl2ZTogVG8gZXhhbWluZSB0aGUgcmVsYXRpb25zaGlwIGJldHdlZW4gQlAgZHVyaW5nIGEgMTAteWVhciBwZXJpb2QgYW5kIHRoZSBwcmV2YWxlbmNlIG9mIGRlbWVudGlhLiBEZXNpZ246IENvbXBhcmlzb24gb2YgbG9uZ2l0dWRpbmFsIEJQIGJldHdlZW4gcGFydGljaXBhbnRzIHdobyBoYWQgZGVtZW50aWEsIHBhcnRpY2lwYW50cyB3aG8gd2VyZSBjb2duaXRpdmVseSBpbXBhaXJlZCwgYW5kIHVuaW1wYWlyZWQgcGFydGljaXBhbnRzIHNlbGVjdGVkIGZyb20gYW4gb25nb2luZyBjb2hvcnQgc3R1ZHkuIFNldHRpbmc6IEEgcHJlcGFpZCBoZWFsdGggcGxhbiBpbiBzb3V0aGVybiBDYWxpZm9ybmlhLiBQYXJ0aWNpcGFudHM6IFRocmVlIGh1bmRyZWQgcGFydGljaXBhbnRzIGhhZCBkZW1lbnRpYSwgMjg1IHdlcmUgY29nbml0aXZlbHkgaW1wYWlyZWQsIGFuZCA1ODUgd2VyZSB1bmltcGFpcmVkLiBNYWluIE91dGNvbWUgTWVhc3VyZXM6IFJldHJvc3BlY3RpdmUgbWVkaWNhbCByZWNvcmQgcmV2aWV3IG9mIHVwIHRvIDMgcmFuZG9tbHkgc2VsZWN0ZWQgQlAgbWVhc3VyZW1lbnRzIHBlciB5ZWFyIGZvciB0aGUgMTAgeWVhcnMgYmVmb3JlIGNvZ25pdGl2ZSBjbGFzc2lmaWNhdGlvbiBvZiBlYWNoIHBhcnRpY2lwYW50LiBSZXN1bHRzOiBTeXN0b2xpYyBCUCBpbmNyZWFzZWQgd2l0aCB0aW1lIGluIHRoZSB1bmltcGFpcmVkIHBhcnRpY2lwYW50cywgYW5kIGluY3JlYXNlZCBsZXNzIGluIHdvbWVuIHdobyBkZXZlbG9wZWQgY29nbml0aXZlIGltcGFpcm1lbnQgYW5kIGluIHdvbWVuIHdobyBkZXZlbG9wZWQgZGVtZW50aWEuIERpYXN0b2xpYyBCUCBkZWNsaW5lZCBzaWduaWZpY2FudGx5IChQPC4wMDEpIHdpdGggdGltZSBpbiBhbGwgMyBncm91cHMuIENvbXBhcmVkIHdpdGggdW5pbXBhaXJlZCB3b21lbiwgdGhlIGFkanVzdGVkIHJhdGUgb2YgZGVjbGluZSBpbiBkaWFzdG9saWMgQlAgd2FzIHNpZ25pZmljYW50bHkgKFAgPSAuMDQpIGdyZWF0ZXIgZm9yIHRoZSB3b21lbiB3aG8gZGV2ZWxvcGVkIGRlbWVudGlhLiBDb25jbHVzaW9uczogVGhlc2UgZmluZGluZ3MgYXJlIGNvbnNpc3RlbnQgd2l0aCBwcmV2aW91cyBmaW5kaW5ncyB0aGF0IHRoZSByZWxhdGlvbnNoaXAgYmV0d2VlbiBCUCBhbmQgZGVtZW50aWEgaXMgYWZmZWN0ZWQgYnkgYWdlIGF0IGRhdGEgY29sbGVjdGlvbi4gVmFsaWQgaW5mZXJlbmNlcyBhYm91dCB0aGUgZWZmZWN0IG9mIEJQIG9uIHRoZSBkZXZlbG9wbWVudCBvZiBkZW1lbnRpYSByZXF1aXJlIHByb3NwZWN0aXZlIGRhdGEgY29sbGVjdGlvbiBpbiB3aGljaCBzdWJqZWN0cyBhcmUgZnJlZSBvZiBkZW1lbnRpYSBvciBjb2duaXRpdmUgaW1wYWlybWVudCBhdCBlbnJvbGxtZW50LiIsInB1Ymxpc2hlciI6IkFyY2ggTmV1cm9sIiwiaXNzdWUiOiIxIiwidm9sdW1lIjoiNjIifSwiaXNUZW1wb3JhcnkiOmZhbHNlfV19"/>
          <w:id w:val="-881323355"/>
          <w:placeholder>
            <w:docPart w:val="DefaultPlaceholder_-1854013440"/>
          </w:placeholder>
        </w:sdtPr>
        <w:sdtContent>
          <w:r w:rsidR="00D27A13" w:rsidRPr="00D27A13">
            <w:rPr>
              <w:color w:val="000000"/>
            </w:rPr>
            <w:t>(</w:t>
          </w:r>
          <w:proofErr w:type="spellStart"/>
          <w:r w:rsidR="00D27A13" w:rsidRPr="00D27A13">
            <w:rPr>
              <w:color w:val="000000"/>
            </w:rPr>
            <w:t>Petitti</w:t>
          </w:r>
          <w:proofErr w:type="spellEnd"/>
          <w:r w:rsidR="00D27A13" w:rsidRPr="00D27A13">
            <w:rPr>
              <w:color w:val="000000"/>
            </w:rPr>
            <w:t xml:space="preserve"> et al., 2005)</w:t>
          </w:r>
        </w:sdtContent>
      </w:sdt>
      <w:r w:rsidRPr="00A57FE9">
        <w:t>.</w:t>
      </w:r>
    </w:p>
    <w:p w14:paraId="0ADA1CB9" w14:textId="4B51576A" w:rsidR="00A57FE9" w:rsidRPr="00A57FE9" w:rsidRDefault="00A57FE9" w:rsidP="00A57FE9">
      <w:pPr>
        <w:pStyle w:val="myNormalStyle"/>
      </w:pPr>
      <w:r w:rsidRPr="00A57FE9">
        <w:t xml:space="preserve">Occasionally, authors would like to dedicate their thesis to their family members, friends or some scientists in their area of research. The dedication page should follow right after the Approval Page. It must be typed in </w:t>
      </w:r>
      <w:r w:rsidRPr="00A57FE9">
        <w:rPr>
          <w:b/>
        </w:rPr>
        <w:t>12 points</w:t>
      </w:r>
      <w:r w:rsidRPr="00A57FE9">
        <w:t xml:space="preserve">, </w:t>
      </w:r>
      <w:r w:rsidRPr="00A57FE9">
        <w:rPr>
          <w:b/>
        </w:rPr>
        <w:t>italic</w:t>
      </w:r>
      <w:r w:rsidRPr="00A57FE9">
        <w:t>, and adjusted to right. It must be one sentence and contain three dots (…) at the end of the sentence. Width of the sentence cannot exceed 6.5 cm. It must be typed in maximum 2 lines.</w:t>
      </w:r>
    </w:p>
    <w:p w14:paraId="6C8C89D8" w14:textId="5491978C" w:rsidR="00A57FE9" w:rsidRPr="00A57FE9" w:rsidRDefault="00A57FE9" w:rsidP="00A57FE9">
      <w:pPr>
        <w:pStyle w:val="myNormalStyle"/>
      </w:pPr>
      <w:r w:rsidRPr="00A57FE9">
        <w:t xml:space="preserve">The abstract page should contain the title of the thesis. Title must be typed in 14 points. The abstract should be maximum 1 page in length. The abstract should cover the following points: Statement of the problem, procedure or method, results, </w:t>
      </w:r>
      <w:r>
        <w:t xml:space="preserve">and </w:t>
      </w:r>
      <w:r w:rsidRPr="00A57FE9">
        <w:t>conclusions. Two abstracts, one in English and the other in Turkish should be included. The abstract should contain no tabular material, chemical formulas, or footnotes. Abstracts should not contain references, but author citing is allowed. The Turkish abstract ("</w:t>
      </w:r>
      <w:proofErr w:type="spellStart"/>
      <w:r w:rsidRPr="00A57FE9">
        <w:t>Özet</w:t>
      </w:r>
      <w:proofErr w:type="spellEnd"/>
      <w:r w:rsidRPr="00A57FE9">
        <w:t>") must follow the English abstract in the same format. Examples of abstracts to be included in the thesis are given on Pages iv and v</w:t>
      </w:r>
      <w:r w:rsidR="0097575D">
        <w:t xml:space="preserve"> </w:t>
      </w:r>
      <w:sdt>
        <w:sdtPr>
          <w:rPr>
            <w:color w:val="000000"/>
          </w:rPr>
          <w:tag w:val="MENDELEY_CITATION_v3_eyJjaXRhdGlvbklEIjoiTUVOREVMRVlfQ0lUQVRJT05fYmI0MzY1ZTItNDcyNy00ZDExLThlMjYtN2E0MzlkMzg3YjJmIiwicHJvcGVydGllcyI6eyJub3RlSW5kZXgiOjB9LCJpc0VkaXRlZCI6ZmFsc2UsIm1hbnVhbE92ZXJyaWRlIjp7ImlzTWFudWFsbHlPdmVycmlkZGVuIjpmYWxzZSwiY2l0ZXByb2NUZXh0IjoiKEhvbmcgJiMzODsgT2h0c3VraSwgMjAxMSkiLCJtYW51YWxPdmVycmlkZVRleHQiOiIifSwiY2l0YXRpb25JdGVtcyI6W3siaWQiOiJiNjEyNjQyYi1lMzdiLTM0NzktOThkYS02NDMzOGEzODgwZTkiLCJpdGVtRGF0YSI6eyJ0eXBlIjoiYXJ0aWNsZS1qb3VybmFsIiwiaWQiOiJiNjEyNjQyYi1lMzdiLTM0NzktOThkYS02NDMzOGEzODgwZTkiLCJ0aXRsZSI6IkEgc3RhdGUgY2xhc3NpZmljYXRpb24gbWV0aG9kIGJhc2VkIG9uIHNwYWNlLXRpbWUgc2lnbmFsIHByb2Nlc3NpbmcgdXNpbmcgU1ZNIGZvciB3aXJlbGVzcyBtb25pdG9yaW5nIHN5c3RlbXMiLCJhdXRob3IiOlt7ImZhbWlseSI6IkhvbmciLCJnaXZlbiI6IkppaG9vbiIsInBhcnNlLW5hbWVzIjpmYWxzZSwiZHJvcHBpbmctcGFydGljbGUiOiIiLCJub24tZHJvcHBpbmctcGFydGljbGUiOiIifSx7ImZhbWlseSI6Ik9odHN1a2kiLCJnaXZlbiI6IlRvbW9ha2kiLCJwYXJzZS1uYW1lcyI6ZmFsc2UsImRyb3BwaW5nLXBhcnRpY2xlIjoiIiwibm9uLWRyb3BwaW5nLXBhcnRpY2xlIjoiIn1dLCJjb250YWluZXItdGl0bGUiOiJJRUVFIEludGVybmF0aW9uYWwgU3ltcG9zaXVtIG9uIFBlcnNvbmFsLCBJbmRvb3IgYW5kIE1vYmlsZSBSYWRpbyBDb21tdW5pY2F0aW9ucywgUElNUkMiLCJhY2Nlc3NlZCI6eyJkYXRlLXBhcnRzIjpbWzIwMjUsMTAsMzFdXX0sIkRPSSI6IjEwLjExMDkvUElNUkMuMjAxMS42MTM5OTEzIiwiSVNCTiI6Ijk3ODE0NTc3MTM0ODQiLCJVUkwiOiJodHRwczovL2llZWV4cGxvcmUuaWVlZS5vcmcvZG9jdW1lbnQvNjEzOTkxMyIsImlzc3VlZCI6eyJkYXRlLXBhcnRzIjpbWzIwMTFdXX0sInBhZ2UiOiIyMjI5LTIyMzMiLCJhYnN0cmFjdCI6IkluIHRoaXMgcGFwZXIgd2UgZm9jdXMgb24gaW1wcm92aW5nIHN0YXRlIGNsYXNzaWZpY2F0aW9uIG1ldGhvZHMgdGhhdCBjYW4gYmUgaW1wbGVtZW50ZWQgaW4gZWxkZXJseSBjYXJlIG1vbml0b3Jpbmcgc3lzdGVtcy4gVGhlIGF1dGhvcnMgZ3JvdXAgaGFzIHByZXZpb3VzbHkgcHJvcG9zZWQgYW4gaW5kb29yIG1vbml0b3JpbmcgYW5kIHNlY3VyaXR5IHN5c3RlbSAoYXJyYXkgc2Vuc29yKSB0aGF0IHVzZXMgb25seSBvbmUgYXJyYXkgYW50ZW5uYSBhcyB0aGUgcmVjZWl2ZXIuIFRoZSBjbGVhciBhZHZhbnRhZ2VzIG92ZXIgY29udmVudGlvbmFsIHN5c3RlbXMgYXJlIGltcHJvdmVtZW50IG9mIHByaXZhY3kgY29uY2VybiBmcm9tIHRoZSB1c2FnZSBvZiBjbG9zZWQtY2lyY3VpdCB0ZWxldmlzaW9uIChDQ1RWKSBjYW1lcmFzLCBhbmQgZWxpbWluYXRpb24gb2YgaW5zdGFsbGF0aW9uIGRpZmZpY3VsdGllcy4gT3VyIGFwcHJvYWNoIGlzIGRpZmZlcmVudCBmcm9tIHRoZSBwcmV2aW91cyBkZXRlY3Rpb24gbWV0aG9kIHdoaWNoIHVzZXMgYW4gYXJyYXkgb2Ygc2Vuc29ycyBhbmQgYSB0aHJlc2hvbGQgdGhhdCBjYW4gY2xhc3NpZnkgb25seSB0d28gc3RhdGVzOiBub3RoaW5nIGFuZCBzb21ldGhpbmcgaGFwcGVuaW5nLiBJbiB0aGlzIHBhcGVyLCB3ZSBwcmVzZW50IGEgc3RhdGUgY2xhc3NpZmljYXRpb24gbWV0aG9kIHRoYXQgdXNlcyBvbmx5IG9uZSBmZWF0dXJlIG9idGFpbmVkIGZyb20gdGhlIHJhZGlvIHdhdmUgcHJvcGFnYXRpb24sIGFuZCBhc3Npc3RlZCBieSBtdWx0aWNsYXNzIHN1cHBvcnQgdmVjdG9yIG1hY2hpbmVzIChTVk0pIHRvIGNsYXNzaWZ5IHRoZSBvY2N1cnJpbmcgc3RhdGVzLiBUaGUgZmVhdHVyZSBpcyB0aGUgZmlyc3QgZWlnZW52ZWN0b3IgdGhhdCBzcGFucyB0aGUgc2lnbmFsIHN1YnNwYWNlIG9mIGludGVyZXN0LiBUaGUgcHJvcG9zZWQgbWV0aG9kIGNhbiBiZSBhcHBsaWVkIHRvIG5vdCBvbmx5IGluZG9vciBlbnZpcm9ubWVudHMgYnV0IGFsc28gb3V0ZG9vciBlbnZpcm9ubWVudHMgc3VjaCBhcyB2ZWhpY2xlIG1vbml0b3Jpbmcgc3lzdGVtLiBXZSBwZXJmb3JtZWQgZXhwZXJpbWVudHMgdG8gY2xhc3NpZnkgc2V2ZW4gc3RhdGVzIGluIGFuIGluZG9vciBzZXR0aW5nOiBcIk5vIGV2ZW50LFwiIFwiV2Fsa2luZyxcIiBcIkVudGVyaW5nIGludG8gYSBiYXRodHViLFwiIFwiU3RhbmRpbmcgd2hpbGUgc2hvd2VyaW5nLFwiIFwiU2l0dGluZyB3aGlsZSBzaG93ZXJpbmcsXCIgXCJGYWxsaW5nIGRvd24sXCIgYW5kIFwiUGFzc2luZyBvdXQ7XCIgYW5kIHR3byBzdGF0ZXMgaW4gYW4gb3V0ZG9vciBzZXR0aW5nOiBcIk5vcm1hbCBzdGF0ZVwiIGFuZCBcIkFibm9ybWFsIHN0YXRlLlwiIFRoZSBleHBlcmltZW50YWwgcmVzdWx0cyBzaG93IHRoYXQgd2UgY2FuIGFjaGlldmUgOTYuNSAlIGFuZCAxMDAgJSBjbGFzc2lmaWNhdGlvbiBhY2N1cmFjeSBmb3IgaW5kb29yIGFuZCBvdXRkb29yIHNldHRpbmdzLCByZXNwZWN0aXZlbHkuIMKpIDIwMTEgSUVFRS4iLCJjb250YWluZXItdGl0bGUtc2hvcnQiOiIifSwiaXNUZW1wb3JhcnkiOmZhbHNlfV19"/>
          <w:id w:val="-1368829621"/>
          <w:placeholder>
            <w:docPart w:val="DefaultPlaceholder_-1854013440"/>
          </w:placeholder>
        </w:sdtPr>
        <w:sdtContent>
          <w:r w:rsidR="00D27A13" w:rsidRPr="00D27A13">
            <w:rPr>
              <w:rFonts w:eastAsia="Times New Roman"/>
              <w:color w:val="000000"/>
            </w:rPr>
            <w:t xml:space="preserve">(Hong &amp; </w:t>
          </w:r>
          <w:proofErr w:type="spellStart"/>
          <w:r w:rsidR="00D27A13" w:rsidRPr="00D27A13">
            <w:rPr>
              <w:rFonts w:eastAsia="Times New Roman"/>
              <w:color w:val="000000"/>
            </w:rPr>
            <w:t>Ohtsuki</w:t>
          </w:r>
          <w:proofErr w:type="spellEnd"/>
          <w:r w:rsidR="00D27A13" w:rsidRPr="00D27A13">
            <w:rPr>
              <w:rFonts w:eastAsia="Times New Roman"/>
              <w:color w:val="000000"/>
            </w:rPr>
            <w:t>, 2011)</w:t>
          </w:r>
        </w:sdtContent>
      </w:sdt>
      <w:r w:rsidRPr="00A57FE9">
        <w:t>.</w:t>
      </w:r>
    </w:p>
    <w:p w14:paraId="66911CDA" w14:textId="434CEB6B" w:rsidR="00A57FE9" w:rsidRPr="00A57FE9" w:rsidRDefault="00A57FE9" w:rsidP="00A57FE9">
      <w:pPr>
        <w:pStyle w:val="myNormalStyle"/>
      </w:pPr>
      <w:r>
        <w:t>The thesis</w:t>
      </w:r>
      <w:r w:rsidRPr="00A57FE9">
        <w:t xml:space="preserve"> </w:t>
      </w:r>
      <w:r>
        <w:t>is</w:t>
      </w:r>
      <w:r w:rsidRPr="00A57FE9">
        <w:t xml:space="preserve"> expected to have a "Table of Contents" page for the </w:t>
      </w:r>
      <w:r>
        <w:t>reader’s convenience</w:t>
      </w:r>
      <w:r w:rsidRPr="00A57FE9">
        <w:t>. If figures and tables are scattered throughout the text, a separate "List of Figures" (and/or "List of Tables") must be included after the Table of Contents. These lists should include page numbers. Similarly, a "List of Symbols" (or "List of Symbols/ Abbreviations", as appropriate) should be included. Examples of such materials are shown on Pages vi-x. "List of Symbols/ Abbreviations" can contain abbreviations listed alphabetically as a separate group following the symbols. Symbols must be separated into two groups as Greek symbols following Latin symbols.</w:t>
      </w:r>
    </w:p>
    <w:p w14:paraId="680CBAEC" w14:textId="0CB9B9E4" w:rsidR="00A57FE9" w:rsidRPr="00A57FE9" w:rsidRDefault="00A57FE9" w:rsidP="00A57FE9">
      <w:pPr>
        <w:pStyle w:val="myNormalStyle"/>
      </w:pPr>
      <w:r w:rsidRPr="00A57FE9">
        <w:lastRenderedPageBreak/>
        <w:t xml:space="preserve">The thesis's first chapter (in most cases, </w:t>
      </w:r>
      <w:r>
        <w:t xml:space="preserve">the </w:t>
      </w:r>
      <w:r w:rsidRPr="00A57FE9">
        <w:t>Introduction</w:t>
      </w:r>
      <w:r>
        <w:t xml:space="preserve"> chapter</w:t>
      </w:r>
      <w:r w:rsidRPr="00A57FE9">
        <w:t>) will start on the first page of the text, i.e.</w:t>
      </w:r>
      <w:r>
        <w:t>,</w:t>
      </w:r>
      <w:r w:rsidRPr="00A57FE9">
        <w:t xml:space="preserve"> the first page enumerated in Arabic numerals. When writing your thesis, pay attention to some of the precautions listed below:</w:t>
      </w:r>
    </w:p>
    <w:p w14:paraId="4B6BE6DF" w14:textId="77777777" w:rsidR="00A57FE9" w:rsidRPr="00A57FE9" w:rsidRDefault="00A57FE9" w:rsidP="00A57FE9">
      <w:pPr>
        <w:pStyle w:val="myNormalStyle"/>
        <w:numPr>
          <w:ilvl w:val="0"/>
          <w:numId w:val="5"/>
        </w:numPr>
      </w:pPr>
      <w:r w:rsidRPr="00A57FE9">
        <w:t>The whole text should be justified (</w:t>
      </w:r>
      <w:proofErr w:type="spellStart"/>
      <w:r w:rsidRPr="00A57FE9">
        <w:t>Ctrl+J</w:t>
      </w:r>
      <w:proofErr w:type="spellEnd"/>
      <w:r w:rsidRPr="00A57FE9">
        <w:t xml:space="preserve">). </w:t>
      </w:r>
    </w:p>
    <w:p w14:paraId="0584CB83" w14:textId="77777777" w:rsidR="00A57FE9" w:rsidRPr="00A57FE9" w:rsidRDefault="00A57FE9" w:rsidP="00A57FE9">
      <w:pPr>
        <w:pStyle w:val="myNormalStyle"/>
        <w:numPr>
          <w:ilvl w:val="0"/>
          <w:numId w:val="5"/>
        </w:numPr>
      </w:pPr>
      <w:r w:rsidRPr="00A57FE9">
        <w:t xml:space="preserve">Please note the spelling of "Foreword". </w:t>
      </w:r>
    </w:p>
    <w:p w14:paraId="5280138A" w14:textId="68288E86" w:rsidR="00A57FE9" w:rsidRPr="00A57FE9" w:rsidRDefault="00A57FE9" w:rsidP="00A57FE9">
      <w:pPr>
        <w:pStyle w:val="myNormalStyle"/>
        <w:numPr>
          <w:ilvl w:val="0"/>
          <w:numId w:val="5"/>
        </w:numPr>
      </w:pPr>
      <w:r w:rsidRPr="00A57FE9">
        <w:t xml:space="preserve">Check your English text for grammar, spelling, and punctuation errors with Word or similar </w:t>
      </w:r>
      <w:r>
        <w:t>features</w:t>
      </w:r>
      <w:r w:rsidRPr="00A57FE9">
        <w:t>.</w:t>
      </w:r>
    </w:p>
    <w:p w14:paraId="167A82C1" w14:textId="77777777" w:rsidR="00A57FE9" w:rsidRPr="00A57FE9" w:rsidRDefault="00A57FE9" w:rsidP="00A57FE9">
      <w:pPr>
        <w:pStyle w:val="myNormalStyle"/>
        <w:numPr>
          <w:ilvl w:val="0"/>
          <w:numId w:val="5"/>
        </w:numPr>
      </w:pPr>
      <w:r w:rsidRPr="00A57FE9">
        <w:t xml:space="preserve">The word "data" is plural and requires a plural verb. </w:t>
      </w:r>
    </w:p>
    <w:p w14:paraId="74F6F5FC" w14:textId="2B12B274" w:rsidR="00A57FE9" w:rsidRPr="00A57FE9" w:rsidRDefault="00A57FE9" w:rsidP="00A57FE9">
      <w:pPr>
        <w:pStyle w:val="myNormalStyle"/>
        <w:numPr>
          <w:ilvl w:val="0"/>
          <w:numId w:val="5"/>
        </w:numPr>
      </w:pPr>
      <w:r w:rsidRPr="00A57FE9">
        <w:t xml:space="preserve">Integers from one to nine, inclusive, should be spelled out except when they represent a chapter or a section; for </w:t>
      </w:r>
      <w:r>
        <w:t>numbers</w:t>
      </w:r>
      <w:r w:rsidRPr="00A57FE9">
        <w:t xml:space="preserve"> 10 and above, use numerals. Numbers should be spelled out when they begin a sentence. </w:t>
      </w:r>
    </w:p>
    <w:p w14:paraId="4147B683" w14:textId="3B08E86D" w:rsidR="00A57FE9" w:rsidRPr="00A57FE9" w:rsidRDefault="00A57FE9" w:rsidP="00A57FE9">
      <w:pPr>
        <w:pStyle w:val="myNormalStyle"/>
        <w:numPr>
          <w:ilvl w:val="0"/>
          <w:numId w:val="5"/>
        </w:numPr>
      </w:pPr>
      <w:r w:rsidRPr="00A57FE9">
        <w:t xml:space="preserve">The guideline suggests using numerals with the percent </w:t>
      </w:r>
      <w:proofErr w:type="gramStart"/>
      <w:r w:rsidRPr="00A57FE9">
        <w:t>sign(</w:t>
      </w:r>
      <w:proofErr w:type="gramEnd"/>
      <w:r w:rsidRPr="00A57FE9">
        <w:t>%) for technical content. But, use the word percent if the number appears at the start of the sentence with a spelled-out number. For example</w:t>
      </w:r>
      <w:r>
        <w:t>,</w:t>
      </w:r>
      <w:r w:rsidRPr="00A57FE9">
        <w:t xml:space="preserve"> </w:t>
      </w:r>
      <w:r w:rsidRPr="00A57FE9">
        <w:rPr>
          <w:i/>
        </w:rPr>
        <w:t>Ninety-five percent of the native trees and 75% of the feed crops survived the drought.</w:t>
      </w:r>
    </w:p>
    <w:p w14:paraId="7731A411" w14:textId="0502149F" w:rsidR="00A57FE9" w:rsidRPr="00A57FE9" w:rsidRDefault="00A57FE9" w:rsidP="00A57FE9">
      <w:pPr>
        <w:pStyle w:val="myNormalStyle"/>
        <w:numPr>
          <w:ilvl w:val="0"/>
          <w:numId w:val="5"/>
        </w:numPr>
      </w:pPr>
      <w:r w:rsidRPr="00A57FE9">
        <w:t xml:space="preserve">Equations must be </w:t>
      </w:r>
      <w:proofErr w:type="spellStart"/>
      <w:r w:rsidRPr="00A57FE9">
        <w:t>centered</w:t>
      </w:r>
      <w:proofErr w:type="spellEnd"/>
      <w:r w:rsidRPr="00A57FE9">
        <w:t xml:space="preserve"> and equation number must be written with chapter number. Equation font should be Cambria Math and font size can differ according to the instructions from author's thesis supervisor. An example of an equation is presented in Equation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A57FE9">
        <w:t xml:space="preserve"> on Page 9. </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4"/>
      <w:bookmarkEnd w:id="45"/>
      <w:bookmarkEnd w:id="46"/>
      <w:bookmarkEnd w:id="47"/>
      <w:bookmarkEnd w:id="48"/>
    </w:p>
    <w:p w14:paraId="46701045"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br w:type="page"/>
      </w:r>
    </w:p>
    <w:p w14:paraId="542CF6B7" w14:textId="77777777" w:rsidR="00A57FE9" w:rsidRPr="00A57FE9" w:rsidRDefault="00A57FE9" w:rsidP="007E1D41">
      <w:pPr>
        <w:pStyle w:val="Heading1"/>
      </w:pPr>
      <w:bookmarkStart w:id="56" w:name="_Toc81601491"/>
      <w:bookmarkStart w:id="57" w:name="_Toc144033374"/>
      <w:bookmarkEnd w:id="49"/>
      <w:bookmarkEnd w:id="50"/>
      <w:bookmarkEnd w:id="51"/>
      <w:bookmarkEnd w:id="52"/>
      <w:bookmarkEnd w:id="53"/>
      <w:bookmarkEnd w:id="54"/>
      <w:bookmarkEnd w:id="55"/>
      <w:r w:rsidRPr="00A57FE9">
        <w:lastRenderedPageBreak/>
        <w:t>FORMAT</w:t>
      </w:r>
      <w:bookmarkEnd w:id="56"/>
      <w:bookmarkEnd w:id="57"/>
    </w:p>
    <w:p w14:paraId="5C01A78A" w14:textId="77777777" w:rsidR="00A57FE9" w:rsidRPr="00A57FE9" w:rsidRDefault="00A57FE9" w:rsidP="00846196">
      <w:pPr>
        <w:pStyle w:val="myNormalStyle"/>
      </w:pPr>
      <w:r w:rsidRPr="00A57FE9">
        <w:t>After the main heading, it is required that a short description text is given before the next subheading.</w:t>
      </w:r>
    </w:p>
    <w:p w14:paraId="34177940" w14:textId="77777777" w:rsidR="001D60AA" w:rsidRPr="000053D3" w:rsidRDefault="001D60AA" w:rsidP="007E1D41">
      <w:pPr>
        <w:pStyle w:val="Heading2"/>
      </w:pPr>
      <w:bookmarkStart w:id="58" w:name="_Toc144033375"/>
      <w:r w:rsidRPr="000053D3">
        <w:t>CHARACTER FONTS</w:t>
      </w:r>
      <w:bookmarkEnd w:id="58"/>
    </w:p>
    <w:p w14:paraId="0270E48F" w14:textId="5B655893" w:rsidR="00A57FE9" w:rsidRPr="00A57FE9" w:rsidRDefault="00A57FE9" w:rsidP="00846196">
      <w:pPr>
        <w:pStyle w:val="myNormalStyle"/>
        <w:rPr>
          <w:b/>
        </w:rPr>
      </w:pPr>
      <w:r w:rsidRPr="00A57FE9">
        <w:t xml:space="preserve">As a character font, use Times New Roman. The font size must be 12 </w:t>
      </w:r>
      <w:proofErr w:type="spellStart"/>
      <w:r w:rsidRPr="00A57FE9">
        <w:t>pt</w:t>
      </w:r>
      <w:proofErr w:type="spellEnd"/>
      <w:r w:rsidRPr="00A57FE9">
        <w:t xml:space="preserve"> in the text including formulas, equations, table headings, and figure captions. At least 8 </w:t>
      </w:r>
      <w:proofErr w:type="spellStart"/>
      <w:r w:rsidRPr="00A57FE9">
        <w:t>pt</w:t>
      </w:r>
      <w:proofErr w:type="spellEnd"/>
      <w:r w:rsidRPr="00A57FE9">
        <w:t xml:space="preserve"> should be used in figures, tables, and super or subscripts. Footnotes, long biographical quotes, and extensive quotations should be 10 </w:t>
      </w:r>
      <w:proofErr w:type="spellStart"/>
      <w:r w:rsidRPr="00A57FE9">
        <w:t>pt</w:t>
      </w:r>
      <w:proofErr w:type="spellEnd"/>
      <w:r w:rsidR="0097575D">
        <w:t xml:space="preserve"> </w:t>
      </w:r>
      <w:sdt>
        <w:sdtPr>
          <w:rPr>
            <w:color w:val="000000"/>
          </w:rPr>
          <w:tag w:val="MENDELEY_CITATION_v3_eyJjaXRhdGlvbklEIjoiTUVOREVMRVlfQ0lUQVRJT05fMmM1ZWZiODUtYjBmMS00MzYyLWEwZTQtOGFmYjAyN2E1ZDg3IiwicHJvcGVydGllcyI6eyJub3RlSW5kZXgiOjB9LCJpc0VkaXRlZCI6ZmFsc2UsIm1hbnVhbE92ZXJyaWRlIjp7ImlzTWFudWFsbHlPdmVycmlkZGVuIjpmYWxzZSwiY2l0ZXByb2NUZXh0IjoiKEVyICYjMzg7IENpY2VrbGksIDIwMTMpIiwibWFudWFsT3ZlcnJpZGVUZXh0IjoiIn0sImNpdGF0aW9uSXRlbXMiOlt7ImlkIjoiZmU1Y2Q2NDAtYzFlZS0zNGM0LTg1MTAtODc5MWU4ODEzZWYwIiwiaXRlbURhdGEiOnsidHlwZSI6ImFydGljbGUiLCJpZCI6ImZlNWNkNjQwLWMxZWUtMzRjNC04NTEwLTg3OTFlODgxM2VmMCIsInRpdGxlIjoiQSBGYWN0b2lkIFF1ZXN0aW9uIEFuc3dlcmluZyBTeXN0ZW0gVXNpbmcgQW5zd2VyIFBhdHRlcm4gTWF0Y2hpbmciLCJhdXRob3IiOlt7ImZhbWlseSI6IkVyIiwiZ2l2ZW4iOiJOYWdlaGFuIFBhbGEiLCJwYXJzZS1uYW1lcyI6ZmFsc2UsImRyb3BwaW5nLXBhcnRpY2xlIjoiIiwibm9uLWRyb3BwaW5nLXBhcnRpY2xlIjoiIn0seyJmYW1pbHkiOiJDaWNla2xpIiwiZ2l2ZW4iOiJJbHlhcyIsInBhcnNlLW5hbWVzIjpmYWxzZSwiZHJvcHBpbmctcGFydGljbGUiOiIiLCJub24tZHJvcHBpbmctcGFydGljbGUiOiIifV0sImFjY2Vzc2VkIjp7ImRhdGUtcGFydHMiOltbMjAyNSwxMCwzMV1dfSwiVVJMIjoiaHR0cHM6Ly9hY2xhbnRob2xvZ3kub3JnL0kxMy0xMTA2LyIsImlzc3VlZCI6eyJkYXRlLXBhcnRzIjpbWzIwMTNdXX0sInBhZ2UiOiI4NTQtODU4IiwiYWJzdHJhY3QiOiJJbiB0aGlzIHBhcGVyLCB3ZSBkZXNjcmliZSBhIFR1cmtpc2ggZmFjdG9pZCBRQSBzeXN0ZW0gd2hpY2ggdXNlcyBzdXJmYWNlIGxldmVsIHBhdHRlcm5zIGNhbGxlZCBhbnN3ZXIgcGF0dGVybnMgaW4gb3JkZXIgdG8gZXh0cmFjdCB0aGUgYW5zd2VycyBmcm9tIHRoZSBkb2N1bWVudHMgdGhhdCBhcmUgcmV0cmlldmVkIGZyb20gdGhlIHdlYi4gVGhlIGFuc3dlciBwYXR0ZXJucyBhcmUgbGVhcm5lZCB1c2luZyBmaXZlIGRpZmZlcmVudCBhbnN3ZXIgcGF0dGVybiBleHRyYWN0aW9uIG1ldGhvZHMgd2l0aCB0aGUgaGVscCBvZiB0aGUgd2ViLiBPdXIgbm92ZWwgYXBwcm9hY2ggdG8gZXh0cmFjdCBuYW1lZCBlbnRpdHkgdGFnZ2VkIGFuc3dlciBwYXR0ZXJucyBhbmQgb3VyIG5ldyBjb25maWRlbmNlIGZhY3RvciBhc3NpZ25tZW50IGFwcHJvYWNoIGhhdmUgYW4gaW1wb3J0YW50IHJvbGUgaW4gdGhlIHN1Y2Nlc3NmdWwgcGVyZm9ybWFuY2Ugb2Ygb3VyIFFBIHN5c3RlbS4gV2UgYWxzbyBkZXNjcmliZSBhIG5vdmVsIHF1ZXJ5IGV4cGFuc2lvbiB0ZWNobmlxdWUgdG8gaW1wcm92ZSB0aGUgcGVyZm9ybWFuY2UuIFRoZSBldmFsdWF0aW9uIHJlc3VsdHMgc2hvdyB0aGF0IHRoZSBuYW1lZCBlbnRpdHkgdGFnZ2luZyBpbiBhbnN3ZXIgcGF0dGVybnMgYW5kIHRoZSBxdWVyeSBleHBhbnNpb24gbGVhZHMgdG8gc2lnbmlmaWNhbnQgcGVyZm9ybWFuY2UgaW1wcm92ZW1lbnQuIFRoZSBzY29yZXMgb2Ygb3VyIFFBIHN5c3RlbSBhcmUgY29tcGFyYWJsZSB3aXRoIHRoZSByZXN1bHRzIG9mIHRoZSBiZXN0IGZhY3RvaWQgUUEgc3lzdGVtcyBpbiB0aGUgbGl0ZXJhdHVyZS4iLCJjb250YWluZXItdGl0bGUtc2hvcnQiOiIifSwiaXNUZW1wb3JhcnkiOmZhbHNlfV19"/>
          <w:id w:val="-1225902790"/>
          <w:placeholder>
            <w:docPart w:val="DefaultPlaceholder_-1854013440"/>
          </w:placeholder>
        </w:sdtPr>
        <w:sdtContent>
          <w:r w:rsidR="00D27A13" w:rsidRPr="00D27A13">
            <w:rPr>
              <w:rFonts w:eastAsia="Times New Roman"/>
              <w:color w:val="000000"/>
            </w:rPr>
            <w:t xml:space="preserve">(Er &amp; </w:t>
          </w:r>
          <w:proofErr w:type="spellStart"/>
          <w:r w:rsidR="00D27A13" w:rsidRPr="00D27A13">
            <w:rPr>
              <w:rFonts w:eastAsia="Times New Roman"/>
              <w:color w:val="000000"/>
            </w:rPr>
            <w:t>Cicekli</w:t>
          </w:r>
          <w:proofErr w:type="spellEnd"/>
          <w:r w:rsidR="00D27A13" w:rsidRPr="00D27A13">
            <w:rPr>
              <w:rFonts w:eastAsia="Times New Roman"/>
              <w:color w:val="000000"/>
            </w:rPr>
            <w:t>, 2013)</w:t>
          </w:r>
        </w:sdtContent>
      </w:sdt>
      <w:r w:rsidRPr="00A57FE9">
        <w:t>.</w:t>
      </w:r>
    </w:p>
    <w:p w14:paraId="3FFCF9EC" w14:textId="77777777" w:rsidR="00A57FE9" w:rsidRPr="00846196" w:rsidRDefault="00A57FE9" w:rsidP="007E1D41">
      <w:pPr>
        <w:pStyle w:val="Heading2"/>
      </w:pPr>
      <w:bookmarkStart w:id="59" w:name="_Toc81601493"/>
      <w:bookmarkStart w:id="60" w:name="_Toc144033376"/>
      <w:r w:rsidRPr="00A57FE9">
        <w:t>SPACING</w:t>
      </w:r>
      <w:bookmarkEnd w:id="59"/>
      <w:bookmarkEnd w:id="60"/>
    </w:p>
    <w:p w14:paraId="670CA083" w14:textId="77777777" w:rsidR="00A57FE9" w:rsidRPr="00A57FE9" w:rsidRDefault="00A57FE9" w:rsidP="00846196">
      <w:pPr>
        <w:pStyle w:val="myNormalStyle"/>
        <w:rPr>
          <w:color w:val="202124"/>
          <w:shd w:val="clear" w:color="auto" w:fill="FFFFFF"/>
        </w:rPr>
      </w:pPr>
      <w:r w:rsidRPr="00A57FE9">
        <w:t xml:space="preserve">Spacing of the text material shall be 1.5 or when </w:t>
      </w:r>
      <w:proofErr w:type="gramStart"/>
      <w:r w:rsidRPr="00A57FE9">
        <w:t>necessary</w:t>
      </w:r>
      <w:proofErr w:type="gramEnd"/>
      <w:r w:rsidRPr="00A57FE9">
        <w:t xml:space="preserve"> integer multiples thereof. Body text must follow paragraph properties: </w:t>
      </w:r>
      <w:r w:rsidRPr="00A57FE9">
        <w:rPr>
          <w:color w:val="202124"/>
          <w:shd w:val="clear" w:color="auto" w:fill="FFFFFF"/>
        </w:rPr>
        <w:t xml:space="preserve">1.5 Line spacing, </w:t>
      </w:r>
      <w:proofErr w:type="gramStart"/>
      <w:r w:rsidRPr="00A57FE9">
        <w:rPr>
          <w:color w:val="202124"/>
          <w:shd w:val="clear" w:color="auto" w:fill="FFFFFF"/>
        </w:rPr>
        <w:t>Before</w:t>
      </w:r>
      <w:proofErr w:type="gramEnd"/>
      <w:r w:rsidRPr="00A57FE9">
        <w:rPr>
          <w:color w:val="202124"/>
          <w:shd w:val="clear" w:color="auto" w:fill="FFFFFF"/>
        </w:rPr>
        <w:t xml:space="preserve"> 0 </w:t>
      </w:r>
      <w:proofErr w:type="spellStart"/>
      <w:r w:rsidRPr="00A57FE9">
        <w:rPr>
          <w:color w:val="202124"/>
          <w:shd w:val="clear" w:color="auto" w:fill="FFFFFF"/>
        </w:rPr>
        <w:t>pt</w:t>
      </w:r>
      <w:proofErr w:type="spellEnd"/>
      <w:r w:rsidRPr="00A57FE9">
        <w:rPr>
          <w:color w:val="202124"/>
          <w:shd w:val="clear" w:color="auto" w:fill="FFFFFF"/>
        </w:rPr>
        <w:t xml:space="preserve">, After 10 </w:t>
      </w:r>
      <w:proofErr w:type="spellStart"/>
      <w:r w:rsidRPr="00A57FE9">
        <w:rPr>
          <w:color w:val="202124"/>
          <w:shd w:val="clear" w:color="auto" w:fill="FFFFFF"/>
        </w:rPr>
        <w:t>pt</w:t>
      </w:r>
      <w:proofErr w:type="spellEnd"/>
      <w:r w:rsidRPr="00A57FE9">
        <w:rPr>
          <w:color w:val="202124"/>
          <w:shd w:val="clear" w:color="auto" w:fill="FFFFFF"/>
        </w:rPr>
        <w:t xml:space="preserve"> spacing.</w:t>
      </w:r>
    </w:p>
    <w:p w14:paraId="6A76A0E5" w14:textId="77777777" w:rsidR="00A57FE9" w:rsidRPr="00A57FE9" w:rsidRDefault="00A57FE9" w:rsidP="00846196">
      <w:pPr>
        <w:pStyle w:val="myNormalStyle"/>
        <w:rPr>
          <w:lang w:eastAsia="tr-TR"/>
        </w:rPr>
      </w:pPr>
      <w:r w:rsidRPr="00A57FE9">
        <w:rPr>
          <w:shd w:val="clear" w:color="auto" w:fill="FFFFFF"/>
        </w:rPr>
        <w:t>Also;</w:t>
      </w:r>
    </w:p>
    <w:p w14:paraId="64077331" w14:textId="77777777" w:rsidR="00A57FE9" w:rsidRPr="00A57FE9" w:rsidRDefault="00A57FE9" w:rsidP="00846196">
      <w:pPr>
        <w:pStyle w:val="myNormalStyle"/>
        <w:numPr>
          <w:ilvl w:val="0"/>
          <w:numId w:val="8"/>
        </w:numPr>
      </w:pPr>
      <w:r w:rsidRPr="00A57FE9">
        <w:t>Footnotes - single spacing (Page 8)</w:t>
      </w:r>
    </w:p>
    <w:p w14:paraId="0CDAFE43" w14:textId="77777777" w:rsidR="00A57FE9" w:rsidRPr="00A57FE9" w:rsidRDefault="00A57FE9" w:rsidP="00846196">
      <w:pPr>
        <w:pStyle w:val="myNormalStyle"/>
        <w:numPr>
          <w:ilvl w:val="0"/>
          <w:numId w:val="8"/>
        </w:numPr>
      </w:pPr>
      <w:r w:rsidRPr="00A57FE9">
        <w:t>Long biographical quotes - single spacing</w:t>
      </w:r>
    </w:p>
    <w:p w14:paraId="4859138D" w14:textId="77777777" w:rsidR="00A57FE9" w:rsidRPr="00A57FE9" w:rsidRDefault="00A57FE9" w:rsidP="00846196">
      <w:pPr>
        <w:pStyle w:val="myNormalStyle"/>
        <w:numPr>
          <w:ilvl w:val="0"/>
          <w:numId w:val="8"/>
        </w:numPr>
      </w:pPr>
      <w:r w:rsidRPr="00A57FE9">
        <w:t xml:space="preserve">Extensive quotations - single spacing and indented one (1) </w:t>
      </w:r>
      <w:proofErr w:type="spellStart"/>
      <w:r w:rsidRPr="00A57FE9">
        <w:t>centimeter</w:t>
      </w:r>
      <w:proofErr w:type="spellEnd"/>
      <w:r w:rsidRPr="00A57FE9">
        <w:t xml:space="preserve"> relative to the text material (Page 12)</w:t>
      </w:r>
    </w:p>
    <w:p w14:paraId="1C4FDF71" w14:textId="77777777" w:rsidR="00A57FE9" w:rsidRPr="00A57FE9" w:rsidRDefault="00A57FE9" w:rsidP="007E1D41">
      <w:pPr>
        <w:pStyle w:val="Heading2"/>
      </w:pPr>
      <w:bookmarkStart w:id="61" w:name="_Toc81601494"/>
      <w:bookmarkStart w:id="62" w:name="_Toc144033377"/>
      <w:r w:rsidRPr="00A57FE9">
        <w:t>LEFT ADJUSTING</w:t>
      </w:r>
      <w:bookmarkEnd w:id="61"/>
      <w:bookmarkEnd w:id="62"/>
    </w:p>
    <w:p w14:paraId="3F3BB603"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The left adjusting point of titles and headings shall be 35 mm from the left edge of the paper. You can use the appropriate left adjusting command in computer typesetting.</w:t>
      </w:r>
    </w:p>
    <w:p w14:paraId="70C26143" w14:textId="77777777" w:rsidR="00A57FE9" w:rsidRPr="00A57FE9" w:rsidRDefault="00A57FE9" w:rsidP="007E1D41">
      <w:pPr>
        <w:pStyle w:val="Heading2"/>
      </w:pPr>
      <w:bookmarkStart w:id="63" w:name="_Toc81601495"/>
      <w:bookmarkStart w:id="64" w:name="_Toc144033378"/>
      <w:r w:rsidRPr="00A57FE9">
        <w:t>MARGINS</w:t>
      </w:r>
      <w:bookmarkEnd w:id="63"/>
      <w:bookmarkEnd w:id="64"/>
    </w:p>
    <w:p w14:paraId="6C1A2ED0"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Margins of pages shall conform to the following specifications:</w:t>
      </w:r>
    </w:p>
    <w:p w14:paraId="4382DBEC"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color w:val="000000"/>
        </w:rPr>
        <w:t xml:space="preserve">Left margin - 3.5 cm from the edge of the paper </w:t>
      </w:r>
    </w:p>
    <w:p w14:paraId="0E3BB80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lastRenderedPageBreak/>
        <w:t xml:space="preserve">Right margin - 2 cm from the edge of the paper </w:t>
      </w:r>
    </w:p>
    <w:p w14:paraId="2410202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Top margin - 3.5 cm from the edge of the paper </w:t>
      </w:r>
    </w:p>
    <w:p w14:paraId="19AEBE81"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Bottom margin - 2 cm from the edge of the paper </w:t>
      </w:r>
    </w:p>
    <w:p w14:paraId="5FCF2D22" w14:textId="7D77A95F" w:rsidR="00A57FE9" w:rsidRPr="00A57FE9" w:rsidRDefault="00A57FE9" w:rsidP="00A57FE9">
      <w:pPr>
        <w:spacing w:after="200" w:line="360" w:lineRule="auto"/>
        <w:jc w:val="both"/>
        <w:rPr>
          <w:rFonts w:eastAsia="Calibri" w:cs="Times New Roman"/>
          <w:color w:val="000000"/>
        </w:rPr>
      </w:pPr>
      <w:r w:rsidRPr="00A57FE9">
        <w:rPr>
          <w:rFonts w:eastAsia="Calibri" w:cs="Times New Roman"/>
          <w:color w:val="000000"/>
        </w:rPr>
        <w:t xml:space="preserve">The margins must be observed on charts, graphs, tables, and drawings. Folded papers will not be accepted unless there is no other way </w:t>
      </w:r>
      <w:r w:rsidR="004972E0">
        <w:rPr>
          <w:rFonts w:eastAsia="Calibri" w:cs="Times New Roman"/>
          <w:color w:val="000000"/>
        </w:rPr>
        <w:t>to present the material</w:t>
      </w:r>
      <w:r w:rsidRPr="00A57FE9">
        <w:rPr>
          <w:rFonts w:eastAsia="Calibri" w:cs="Times New Roman"/>
          <w:color w:val="000000"/>
        </w:rPr>
        <w:t>.</w:t>
      </w:r>
    </w:p>
    <w:p w14:paraId="2A035C20" w14:textId="77777777" w:rsidR="00A57FE9" w:rsidRPr="00A57FE9" w:rsidRDefault="00A57FE9" w:rsidP="007E1D41">
      <w:pPr>
        <w:pStyle w:val="Heading2"/>
      </w:pPr>
      <w:bookmarkStart w:id="65" w:name="_Toc81601496"/>
      <w:bookmarkStart w:id="66" w:name="_Toc144033379"/>
      <w:r w:rsidRPr="00A57FE9">
        <w:t>PAGINATION</w:t>
      </w:r>
      <w:bookmarkEnd w:id="65"/>
      <w:bookmarkEnd w:id="66"/>
    </w:p>
    <w:p w14:paraId="5DF20B3E" w14:textId="5AB7D191" w:rsidR="00A57FE9" w:rsidRPr="00A57FE9" w:rsidRDefault="00A57FE9" w:rsidP="00A57FE9">
      <w:pPr>
        <w:spacing w:after="200" w:line="360" w:lineRule="auto"/>
        <w:jc w:val="both"/>
        <w:rPr>
          <w:rFonts w:eastAsia="Calibri" w:cs="Times New Roman"/>
        </w:rPr>
      </w:pPr>
      <w:r w:rsidRPr="00A57FE9">
        <w:rPr>
          <w:rFonts w:eastAsia="Calibri" w:cs="Times New Roman"/>
        </w:rPr>
        <w:t>Each page in the thesis (except the title page) is expected to bear a number. Only one side of the paper may be used. The preliminary section, including the title page</w:t>
      </w:r>
      <w:r w:rsidR="000053D3">
        <w:rPr>
          <w:rFonts w:eastAsia="Calibri" w:cs="Times New Roman"/>
        </w:rPr>
        <w:t>,</w:t>
      </w:r>
      <w:r w:rsidRPr="00A57FE9">
        <w:rPr>
          <w:rFonts w:eastAsia="Calibri" w:cs="Times New Roman"/>
        </w:rPr>
        <w:t xml:space="preserve"> copyright page, if any; foreword, preface, or </w:t>
      </w:r>
      <w:r w:rsidR="000053D3">
        <w:rPr>
          <w:rFonts w:eastAsia="Calibri" w:cs="Times New Roman"/>
        </w:rPr>
        <w:t>acknowledgments</w:t>
      </w:r>
      <w:r w:rsidRPr="00A57FE9">
        <w:rPr>
          <w:rFonts w:eastAsia="Calibri" w:cs="Times New Roman"/>
        </w:rPr>
        <w:t xml:space="preserve">; table of contents, etc., should be numbered, using </w:t>
      </w:r>
      <w:r w:rsidR="000053D3">
        <w:rPr>
          <w:rFonts w:eastAsia="Calibri" w:cs="Times New Roman"/>
          <w:b/>
        </w:rPr>
        <w:t>lowercase</w:t>
      </w:r>
      <w:r w:rsidRPr="00A57FE9">
        <w:rPr>
          <w:rFonts w:eastAsia="Calibri" w:cs="Times New Roman"/>
          <w:b/>
        </w:rPr>
        <w:t xml:space="preserve"> Roman Numerals</w:t>
      </w:r>
      <w:r w:rsidRPr="00A57FE9">
        <w:rPr>
          <w:rFonts w:eastAsia="Calibri" w:cs="Times New Roman"/>
        </w:rPr>
        <w:t xml:space="preserve">, e.g., </w:t>
      </w:r>
      <w:proofErr w:type="spellStart"/>
      <w:r w:rsidRPr="00A57FE9">
        <w:rPr>
          <w:rFonts w:eastAsia="Calibri" w:cs="Times New Roman"/>
        </w:rPr>
        <w:t>i</w:t>
      </w:r>
      <w:proofErr w:type="spellEnd"/>
      <w:r w:rsidRPr="00A57FE9">
        <w:rPr>
          <w:rFonts w:eastAsia="Calibri" w:cs="Times New Roman"/>
        </w:rPr>
        <w:t xml:space="preserve">, ii, iii, etc. The title page counts as Page </w:t>
      </w:r>
      <w:proofErr w:type="spellStart"/>
      <w:r w:rsidRPr="00A57FE9">
        <w:rPr>
          <w:rFonts w:eastAsia="Calibri" w:cs="Times New Roman"/>
        </w:rPr>
        <w:t>i</w:t>
      </w:r>
      <w:proofErr w:type="spellEnd"/>
      <w:r w:rsidRPr="00A57FE9">
        <w:rPr>
          <w:rFonts w:eastAsia="Calibri" w:cs="Times New Roman"/>
        </w:rPr>
        <w:t>, but the number does not appear</w:t>
      </w:r>
      <w:sdt>
        <w:sdtPr>
          <w:rPr>
            <w:rFonts w:eastAsia="Calibri" w:cs="Times New Roman"/>
            <w:color w:val="000000"/>
          </w:rPr>
          <w:tag w:val="MENDELEY_CITATION_v3_eyJjaXRhdGlvbklEIjoiTUVOREVMRVlfQ0lUQVRJT05fOGNiYjNiMTQtNmViZC00NmE2LWEyN2YtZTVkYmEzMmI5MzExIiwicHJvcGVydGllcyI6eyJub3RlSW5kZXgiOjB9LCJpc0VkaXRlZCI6ZmFsc2UsIm1hbnVhbE92ZXJyaWRlIjp7ImlzTWFudWFsbHlPdmVycmlkZGVuIjpmYWxzZSwiY2l0ZXByb2NUZXh0IjoiKFZhcG5paywgMjAwMCkiLCJtYW51YWxPdmVycmlkZVRleHQiOiIifSwiY2l0YXRpb25JdGVtcyI6W3siaWQiOiIzZmM0N2Q4Ni1jOTYxLTNmOGQtOTZlZS0xMzY5M2QxMDcwYzkiLCJpdGVtRGF0YSI6eyJ0eXBlIjoiYXJ0aWNsZS1qb3VybmFsIiwiaWQiOiIzZmM0N2Q4Ni1jOTYxLTNmOGQtOTZlZS0xMzY5M2QxMDcwYzkiLCJ0aXRsZSI6IlRoZSBOYXR1cmUgb2YgU3RhdGlzdGljYWwgTGVhcm5pbmcgVGhlb3J5IiwiYXV0aG9yIjpbeyJmYW1pbHkiOiJWYXBuaWsiLCJnaXZlbiI6IlZsYWRpbWlyIE4uIiwicGFyc2UtbmFtZXMiOmZhbHNlLCJkcm9wcGluZy1wYXJ0aWNsZSI6IiIsIm5vbi1kcm9wcGluZy1wYXJ0aWNsZSI6IiJ9XSwiY29udGFpbmVyLXRpdGxlIjoiVGhlIE5hdHVyZSBvZiBTdGF0aXN0aWNhbCBMZWFybmluZyBUaGVvcnkiLCJhY2Nlc3NlZCI6eyJkYXRlLXBhcnRzIjpbWzIwMjUsMTAsMzFdXX0sIkRPSSI6IjEwLjEwMDcvOTc4LTEtNDc1Ny0zMjY0LTEiLCJpc3N1ZWQiOnsiZGF0ZS1wYXJ0cyI6W1syMDAwXV19LCJhYnN0cmFjdCI6IlRoZSBhaW0gb2YgdGhpcyBib29rIGlzIHRvIGRpc2N1c3MgdGhlIGZ1bmRhbWVudGFsIGlkZWFzIHdoaWNoIGxpZSBiZWhpbmQgdGhlIHN0YXRpc3RpY2FsIHRoZW9yeSBvZiBsZWFybmluZyBhbmQgZ2VuZXJhbGl6YXRpb24uIEl0IGNvbnNpZGVycyBsZWFybmluZyBhcyBhIGdlbmVyYWwgcHJvYmxlbSBvZiBmdW5jdGlvbiBlc3RpbWF0aW9uIGJhc2VkIG9uIGVtcGlyaWNhbCBkYXRhLiBPbWl0dGluZyBwcm9vZnMgYW5kIHRlY2huaWNhbCBkZXRhaWxzLCB0aGUgYXV0aG9yIGNvbmNlbnRyYXRlcyBvbiBkaXNjdXNzaW5nIHRoZSBtYWluIHJlc3VsdHMgb2YgbGVhcm5pbmcgdGhlb3J5IGFuZCB0aGVpciBjb25uZWN0aW9ucyB0byBmdW5kYW1lbnRhbCBwcm9ibGVtcyBpbiBzdGF0aXN0aWNzLiBUaGVzZSBpbmNsdWRlOiAqIHRoZSBzZXR0aW5nIG9mIGxlYXJuaW5nIHByb2JsZW1zIGJhc2VkIG9uIHRoZSBtb2RlbCBvZiBtaW5pbWl6aW5nIHRoZSByaXNrIGZ1bmN0aW9uYWwgZnJvbSBlbXBpcmljYWwgZGF0YSAqIGEgY29tcHJlaGVuc2l2ZSBhbmFseXNpcyBvZiB0aGUgZW1waXJpY2FsIHJpc2sgbWluaW1pemF0aW9uIHByaW5jaXBsZSBpbmNsdWRpbmcgbmVjZXNzYXJ5IGFuZCBzdWZmaWNpZW50IGNvbmRpdGlvbnMgZm9yIGl0cyBjb25zaXN0ZW5jeSAqIG5vbi1hc3ltcHRvdGljIGJvdW5kcyBmb3IgdGhlIHJpc2sgYWNoaWV2ZWQgdXNpbmcgdGhlIGVtcGlyaWNhbCByaXNrIG1pbmltaXphdGlvbiBwcmluY2lwbGUgKiBwcmluY2lwbGVzIGZvciBjb250cm9sbGluZyB0aGUgZ2VuZXJhbGl6YXRpb24gYWJpbGl0eSBvZiBsZWFybmluZyBtYWNoaW5lcyB1c2luZyBzbWFsbCBzYW1wbGUgc2l6ZXMgYmFzZWQgb24gdGhlc2UgYm91bmRzICogdGhlIFN1cHBvcnQgVmVjdG9yIG1ldGhvZHMgdGhhdCBjb250cm9sIHRoZSBnZW5lcmFsaXphdGlvbiBhYmlsaXR5IHdoZW4gZXN0aW1hdGluZyBmdW5jdGlvbiB1c2luZyBzbWFsbCBzYW1wbGUgc2l6ZS4gVGhlIHNlY29uZCBlZGl0aW9uIG9mIHRoZSBib29rIGNvbnRhaW5zIHRocmVlIG5ldyBjaGFwdGVycyBkZXZvdGVkIHRvIGZ1cnRoZXIgZGV2ZWxvcG1lbnQgb2YgdGhlIGxlYXJuaW5nIHRoZW9yeSBhbmQgU1ZNIHRlY2huaXF1ZXMuIFRoZXNlIGluY2x1ZGU6ICogdGhlIHRoZW9yeSBvZiBkaXJlY3QgbWV0aG9kIG9mIGxlYXJuaW5nIGJhc2VkIG9uIHNvbHZpbmcgbXVsdGlkaW1lbnNpb25hbCBpbnRlZ3JhbCBlcXVhdGlvbnMgZm9yIGRlbnNpdHksIGNvbmRpdGlvbmFsIHByb2JhYmlsaXR5LCBhbmQgY29uZGl0aW9uYWwgZGVuc2l0eSBlc3RpbWF0aW9uICogYSBuZXcgaW5kdWN0aXZlIHByaW5jaXBsZSBvZiBsZWFybmluZy4gV3JpdHRlbiBpbiBhIHJlYWRhYmxlIGFuZCBjb25jaXNlIHN0eWxlLCB0aGUgYm9vayBpcyBpbnRlbmRlZCBmb3Igc3RhdGlzdGljaWFucywgbWF0aGVtYXRpY2lhbnMsIHBoeXNpY2lzdHMsIGFuZCBjb21wdXRlciBzY2llbnRpc3RzLiBWbGFkaW1pciBOLiBWYXBuaWsgaXMgVGVjaG5vbG9neSBMZWFkZXIgQVQmVCBMYWJzLVJlc2VhcmNoIGFuZCBQcm9mZXNzb3Igb2YgTG9uZG9uIFVuaXZlcnNpdHkuIEhlIGlzIG9uZSBvZiB0aGUgZm91bmRlcnMgb2Ygc3RhdGlzdGljYWwgbGVhcm5pbmcgdGhlb3J5LCBhbmQgdGhlIGF1dGhvciBvZiBzZXZlbiBib29rcyBwdWJsaXNoZWQgaW4gRW5nbGlzaCwgUnVzc2lhbiwgR2VybWFuLCBhbmQgQ2hpbmVzZS4gV3JpdHRlbiBmb3I6IFJlc2VhcmNoZXJzIiwicHVibGlzaGVyIjoiU3ByaW5nZXIgTmV3IFlvcmsiLCJjb250YWluZXItdGl0bGUtc2hvcnQiOiIifSwiaXNUZW1wb3JhcnkiOmZhbHNlfV19"/>
          <w:id w:val="951212548"/>
          <w:placeholder>
            <w:docPart w:val="DefaultPlaceholder_-1854013440"/>
          </w:placeholder>
        </w:sdtPr>
        <w:sdtContent>
          <w:r w:rsidR="00D27A13" w:rsidRPr="00D27A13">
            <w:rPr>
              <w:rFonts w:eastAsia="Calibri" w:cs="Times New Roman"/>
              <w:color w:val="000000"/>
            </w:rPr>
            <w:t>(</w:t>
          </w:r>
          <w:proofErr w:type="spellStart"/>
          <w:r w:rsidR="00D27A13" w:rsidRPr="00D27A13">
            <w:rPr>
              <w:rFonts w:eastAsia="Calibri" w:cs="Times New Roman"/>
              <w:color w:val="000000"/>
            </w:rPr>
            <w:t>Vapnik</w:t>
          </w:r>
          <w:proofErr w:type="spellEnd"/>
          <w:r w:rsidR="00D27A13" w:rsidRPr="00D27A13">
            <w:rPr>
              <w:rFonts w:eastAsia="Calibri" w:cs="Times New Roman"/>
              <w:color w:val="000000"/>
            </w:rPr>
            <w:t>, 2000)</w:t>
          </w:r>
        </w:sdtContent>
      </w:sdt>
      <w:r w:rsidRPr="00A57FE9">
        <w:rPr>
          <w:rFonts w:eastAsia="Calibri" w:cs="Times New Roman"/>
        </w:rPr>
        <w:t xml:space="preserve">. The sequence of the preliminary section is shown in </w:t>
      </w:r>
      <w:r w:rsidRPr="00A57FE9">
        <w:rPr>
          <w:rFonts w:eastAsia="Calibri" w:cs="Times New Roman"/>
        </w:rPr>
        <w:fldChar w:fldCharType="begin"/>
      </w:r>
      <w:r w:rsidRPr="00A57FE9">
        <w:rPr>
          <w:rFonts w:eastAsia="Calibri" w:cs="Times New Roman"/>
        </w:rPr>
        <w:instrText xml:space="preserve"> REF _Ref81598563 </w:instrText>
      </w:r>
      <w:r w:rsidRPr="00A57FE9">
        <w:rPr>
          <w:rFonts w:eastAsia="Calibri" w:cs="Times New Roman"/>
        </w:rPr>
        <w:fldChar w:fldCharType="separate"/>
      </w:r>
      <w:r w:rsidRPr="00A57FE9">
        <w:rPr>
          <w:rFonts w:eastAsia="Calibri" w:cs="Times New Roman"/>
        </w:rPr>
        <w:t>Table 3.1</w:t>
      </w:r>
      <w:r w:rsidRPr="00A57FE9">
        <w:rPr>
          <w:rFonts w:eastAsia="Calibri" w:cs="Times New Roman"/>
        </w:rPr>
        <w:fldChar w:fldCharType="end"/>
      </w:r>
      <w:r w:rsidRPr="00A57FE9">
        <w:rPr>
          <w:rFonts w:eastAsia="Calibri" w:cs="Times New Roman"/>
        </w:rPr>
        <w:t>:</w:t>
      </w:r>
    </w:p>
    <w:p w14:paraId="253B781C" w14:textId="2E02699C" w:rsidR="002C7C41" w:rsidRPr="002C7C41" w:rsidRDefault="002C7C41" w:rsidP="002C7C41">
      <w:pPr>
        <w:pStyle w:val="MyTableCap"/>
      </w:pPr>
      <w:bookmarkStart w:id="67" w:name="_Ref81598563"/>
      <w:bookmarkStart w:id="68" w:name="_Toc81602469"/>
      <w:bookmarkStart w:id="69" w:name="_Toc144033464"/>
      <w:bookmarkStart w:id="70" w:name="_Ref357264678"/>
      <w:bookmarkStart w:id="71" w:name="_Toc361402118"/>
      <w:bookmarkStart w:id="72" w:name="_Toc361880468"/>
      <w:bookmarkStart w:id="73" w:name="_Toc361880959"/>
      <w:bookmarkStart w:id="74" w:name="_Toc361907215"/>
      <w:bookmarkStart w:id="75" w:name="_Toc362363747"/>
      <w:bookmarkStart w:id="76" w:name="_Toc362364065"/>
      <w:bookmarkStart w:id="77" w:name="_Toc365324470"/>
      <w:r w:rsidRPr="002C7C41">
        <w:t xml:space="preserve">Table </w:t>
      </w:r>
      <w:fldSimple w:instr=" STYLEREF 1 \s ">
        <w:r w:rsidR="007E1D41">
          <w:rPr>
            <w:noProof/>
          </w:rPr>
          <w:t>3</w:t>
        </w:r>
      </w:fldSimple>
      <w:r w:rsidRPr="002C7C41">
        <w:t>.</w:t>
      </w:r>
      <w:fldSimple w:instr=" SEQ Table \* ARABIC \s 1 ">
        <w:r w:rsidR="007E1D41">
          <w:rPr>
            <w:noProof/>
          </w:rPr>
          <w:t>1</w:t>
        </w:r>
      </w:fldSimple>
      <w:bookmarkEnd w:id="67"/>
      <w:r w:rsidRPr="002C7C41">
        <w:t>. Sequence of the preliminary</w:t>
      </w:r>
      <w:bookmarkEnd w:id="68"/>
      <w:bookmarkEnd w:id="69"/>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70"/>
          <w:bookmarkEnd w:id="71"/>
          <w:bookmarkEnd w:id="72"/>
          <w:bookmarkEnd w:id="73"/>
          <w:bookmarkEnd w:id="74"/>
          <w:bookmarkEnd w:id="75"/>
          <w:bookmarkEnd w:id="76"/>
          <w:bookmarkEnd w:id="77"/>
          <w:p w14:paraId="757B9579" w14:textId="77777777" w:rsidR="002C7C41" w:rsidRPr="002C7C41" w:rsidRDefault="002C7C41" w:rsidP="002C7C41">
            <w:pPr>
              <w:pStyle w:val="TblContent"/>
            </w:pPr>
            <w:r w:rsidRPr="002C7C41">
              <w:t>Title Page</w:t>
            </w:r>
          </w:p>
        </w:tc>
        <w:tc>
          <w:tcPr>
            <w:tcW w:w="3297" w:type="dxa"/>
            <w:vAlign w:val="center"/>
          </w:tcPr>
          <w:p w14:paraId="212231DA" w14:textId="77777777" w:rsidR="002C7C41" w:rsidRPr="002C7C41" w:rsidRDefault="002C7C41" w:rsidP="002C7C41">
            <w:pPr>
              <w:pStyle w:val="TblContent"/>
            </w:pPr>
            <w:r w:rsidRPr="002C7C41">
              <w:t>Page i number does not appear</w:t>
            </w:r>
          </w:p>
        </w:tc>
      </w:tr>
      <w:tr w:rsidR="002C7C41" w:rsidRPr="002C7C41" w14:paraId="4CD04BEF" w14:textId="77777777" w:rsidTr="002C7C41">
        <w:trPr>
          <w:jc w:val="center"/>
        </w:trPr>
        <w:tc>
          <w:tcPr>
            <w:tcW w:w="4302" w:type="dxa"/>
            <w:vAlign w:val="center"/>
          </w:tcPr>
          <w:p w14:paraId="0C5E0053" w14:textId="77777777" w:rsidR="002C7C41" w:rsidRPr="002C7C41" w:rsidRDefault="002C7C41" w:rsidP="002C7C41">
            <w:pPr>
              <w:pStyle w:val="TblContent"/>
            </w:pPr>
            <w:r w:rsidRPr="002C7C41">
              <w:t>Page of Approval</w:t>
            </w:r>
          </w:p>
        </w:tc>
        <w:tc>
          <w:tcPr>
            <w:tcW w:w="3297" w:type="dxa"/>
            <w:vAlign w:val="center"/>
          </w:tcPr>
          <w:p w14:paraId="0D3F3491" w14:textId="77777777" w:rsidR="002C7C41" w:rsidRPr="002C7C41" w:rsidRDefault="002C7C41" w:rsidP="002C7C41">
            <w:pPr>
              <w:pStyle w:val="TblContent"/>
            </w:pPr>
            <w:r w:rsidRPr="002C7C41">
              <w:t>Page ii</w:t>
            </w:r>
          </w:p>
        </w:tc>
      </w:tr>
      <w:tr w:rsidR="002C7C41" w:rsidRPr="002C7C41" w14:paraId="0ED44DAF" w14:textId="77777777" w:rsidTr="002C7C41">
        <w:trPr>
          <w:jc w:val="center"/>
        </w:trPr>
        <w:tc>
          <w:tcPr>
            <w:tcW w:w="4302" w:type="dxa"/>
            <w:vAlign w:val="center"/>
          </w:tcPr>
          <w:p w14:paraId="6DFDDE92" w14:textId="77777777" w:rsidR="002C7C41" w:rsidRPr="002C7C41" w:rsidRDefault="002C7C41" w:rsidP="002C7C41">
            <w:pPr>
              <w:pStyle w:val="TblContent"/>
            </w:pPr>
            <w:r w:rsidRPr="002C7C41">
              <w:t>Declaration of Independent Work</w:t>
            </w:r>
          </w:p>
        </w:tc>
        <w:tc>
          <w:tcPr>
            <w:tcW w:w="3297" w:type="dxa"/>
            <w:vAlign w:val="center"/>
          </w:tcPr>
          <w:p w14:paraId="3F508392" w14:textId="77777777" w:rsidR="002C7C41" w:rsidRPr="002C7C41" w:rsidRDefault="002C7C41" w:rsidP="002C7C41">
            <w:pPr>
              <w:pStyle w:val="TblContent"/>
            </w:pPr>
            <w:r w:rsidRPr="002C7C41">
              <w:t>Page iii</w:t>
            </w:r>
          </w:p>
        </w:tc>
      </w:tr>
      <w:tr w:rsidR="002C7C41" w:rsidRPr="002C7C41" w14:paraId="500C11A4" w14:textId="77777777" w:rsidTr="002C7C41">
        <w:trPr>
          <w:jc w:val="center"/>
        </w:trPr>
        <w:tc>
          <w:tcPr>
            <w:tcW w:w="4302" w:type="dxa"/>
            <w:vAlign w:val="center"/>
          </w:tcPr>
          <w:p w14:paraId="01B4FDA8" w14:textId="77777777" w:rsidR="002C7C41" w:rsidRPr="002C7C41" w:rsidRDefault="002C7C41" w:rsidP="002C7C41">
            <w:pPr>
              <w:pStyle w:val="TblContent"/>
            </w:pPr>
            <w:r w:rsidRPr="002C7C41">
              <w:t>Foreword-Dedication, Preface, or Acknowledgements</w:t>
            </w:r>
          </w:p>
        </w:tc>
        <w:tc>
          <w:tcPr>
            <w:tcW w:w="3297" w:type="dxa"/>
            <w:vAlign w:val="center"/>
          </w:tcPr>
          <w:p w14:paraId="1773C9A9" w14:textId="77777777" w:rsidR="002C7C41" w:rsidRPr="002C7C41" w:rsidRDefault="002C7C41" w:rsidP="002C7C41">
            <w:pPr>
              <w:pStyle w:val="TblContent"/>
            </w:pPr>
            <w:r w:rsidRPr="002C7C41">
              <w:t>Page iv as necessary</w:t>
            </w:r>
          </w:p>
        </w:tc>
      </w:tr>
      <w:tr w:rsidR="002C7C41" w:rsidRPr="002C7C41" w14:paraId="48E1CB14" w14:textId="77777777" w:rsidTr="002C7C41">
        <w:trPr>
          <w:jc w:val="center"/>
        </w:trPr>
        <w:tc>
          <w:tcPr>
            <w:tcW w:w="4302" w:type="dxa"/>
            <w:vAlign w:val="center"/>
          </w:tcPr>
          <w:p w14:paraId="7A0DA8BA" w14:textId="77777777" w:rsidR="002C7C41" w:rsidRPr="002C7C41" w:rsidRDefault="002C7C41" w:rsidP="002C7C41">
            <w:pPr>
              <w:pStyle w:val="TblContent"/>
            </w:pPr>
            <w:r w:rsidRPr="002C7C41">
              <w:t>Abstract</w:t>
            </w:r>
          </w:p>
        </w:tc>
        <w:tc>
          <w:tcPr>
            <w:tcW w:w="3297" w:type="dxa"/>
            <w:vAlign w:val="center"/>
          </w:tcPr>
          <w:p w14:paraId="790ED3D7" w14:textId="77777777" w:rsidR="002C7C41" w:rsidRPr="002C7C41" w:rsidRDefault="002C7C41" w:rsidP="002C7C41">
            <w:pPr>
              <w:pStyle w:val="TblContent"/>
            </w:pPr>
            <w:r w:rsidRPr="002C7C41">
              <w:t>Page v as necessary</w:t>
            </w:r>
          </w:p>
        </w:tc>
      </w:tr>
      <w:tr w:rsidR="002C7C41" w:rsidRPr="002C7C41" w14:paraId="6EF32349" w14:textId="77777777" w:rsidTr="002C7C41">
        <w:trPr>
          <w:jc w:val="center"/>
        </w:trPr>
        <w:tc>
          <w:tcPr>
            <w:tcW w:w="4302" w:type="dxa"/>
            <w:vAlign w:val="center"/>
          </w:tcPr>
          <w:p w14:paraId="19388E5E" w14:textId="77777777" w:rsidR="002C7C41" w:rsidRPr="002C7C41" w:rsidRDefault="002C7C41" w:rsidP="002C7C41">
            <w:pPr>
              <w:pStyle w:val="TblContent"/>
            </w:pPr>
            <w:r w:rsidRPr="002C7C41">
              <w:t>Özet</w:t>
            </w:r>
          </w:p>
        </w:tc>
        <w:tc>
          <w:tcPr>
            <w:tcW w:w="3297" w:type="dxa"/>
            <w:vAlign w:val="center"/>
          </w:tcPr>
          <w:p w14:paraId="29BA664B" w14:textId="77777777" w:rsidR="002C7C41" w:rsidRPr="002C7C41" w:rsidRDefault="002C7C41" w:rsidP="002C7C41">
            <w:pPr>
              <w:pStyle w:val="TblContent"/>
            </w:pPr>
            <w:r w:rsidRPr="002C7C41">
              <w:t>Page vi as necessary</w:t>
            </w:r>
          </w:p>
        </w:tc>
      </w:tr>
      <w:tr w:rsidR="002C7C41" w:rsidRPr="002C7C41" w14:paraId="3FE65FE8" w14:textId="77777777" w:rsidTr="002C7C41">
        <w:trPr>
          <w:jc w:val="center"/>
        </w:trPr>
        <w:tc>
          <w:tcPr>
            <w:tcW w:w="4302" w:type="dxa"/>
            <w:vAlign w:val="center"/>
          </w:tcPr>
          <w:p w14:paraId="009D91C6" w14:textId="77777777" w:rsidR="002C7C41" w:rsidRPr="002C7C41" w:rsidRDefault="002C7C41" w:rsidP="002C7C41">
            <w:pPr>
              <w:pStyle w:val="TblContent"/>
            </w:pPr>
            <w:r w:rsidRPr="002C7C41">
              <w:t>Table of Contents</w:t>
            </w:r>
          </w:p>
        </w:tc>
        <w:tc>
          <w:tcPr>
            <w:tcW w:w="3297" w:type="dxa"/>
            <w:vAlign w:val="center"/>
          </w:tcPr>
          <w:p w14:paraId="37EDFBEC" w14:textId="77777777" w:rsidR="002C7C41" w:rsidRPr="002C7C41" w:rsidRDefault="002C7C41" w:rsidP="002C7C41">
            <w:pPr>
              <w:pStyle w:val="TblContent"/>
            </w:pPr>
            <w:r w:rsidRPr="002C7C41">
              <w:t>Page vii, viii as necessary</w:t>
            </w:r>
          </w:p>
        </w:tc>
      </w:tr>
      <w:tr w:rsidR="002C7C41" w:rsidRPr="002C7C41" w14:paraId="47867BB2" w14:textId="77777777" w:rsidTr="002C7C41">
        <w:trPr>
          <w:jc w:val="center"/>
        </w:trPr>
        <w:tc>
          <w:tcPr>
            <w:tcW w:w="4302" w:type="dxa"/>
            <w:vAlign w:val="center"/>
          </w:tcPr>
          <w:p w14:paraId="03FA1E0D" w14:textId="77777777" w:rsidR="002C7C41" w:rsidRPr="002C7C41" w:rsidRDefault="002C7C41" w:rsidP="002C7C41">
            <w:pPr>
              <w:pStyle w:val="TblContent"/>
            </w:pPr>
            <w:r w:rsidRPr="002C7C41">
              <w:t>List of Figures</w:t>
            </w:r>
          </w:p>
        </w:tc>
        <w:tc>
          <w:tcPr>
            <w:tcW w:w="3297" w:type="dxa"/>
            <w:vAlign w:val="center"/>
          </w:tcPr>
          <w:p w14:paraId="2D5F993D" w14:textId="77777777" w:rsidR="002C7C41" w:rsidRPr="002C7C41" w:rsidRDefault="002C7C41" w:rsidP="002C7C41">
            <w:pPr>
              <w:pStyle w:val="TblContent"/>
            </w:pPr>
            <w:r w:rsidRPr="002C7C41">
              <w:t>Page viii, ix as necessary</w:t>
            </w:r>
          </w:p>
        </w:tc>
      </w:tr>
      <w:tr w:rsidR="002C7C41" w:rsidRPr="002C7C41" w14:paraId="05F0AB8B" w14:textId="77777777" w:rsidTr="002C7C41">
        <w:trPr>
          <w:jc w:val="center"/>
        </w:trPr>
        <w:tc>
          <w:tcPr>
            <w:tcW w:w="4302" w:type="dxa"/>
            <w:vAlign w:val="center"/>
          </w:tcPr>
          <w:p w14:paraId="0D4440E5" w14:textId="77777777" w:rsidR="002C7C41" w:rsidRPr="002C7C41" w:rsidRDefault="002C7C41" w:rsidP="002C7C41">
            <w:pPr>
              <w:pStyle w:val="TblContent"/>
            </w:pPr>
            <w:r w:rsidRPr="002C7C41">
              <w:t>List of Tables</w:t>
            </w:r>
          </w:p>
        </w:tc>
        <w:tc>
          <w:tcPr>
            <w:tcW w:w="3297" w:type="dxa"/>
            <w:vAlign w:val="center"/>
          </w:tcPr>
          <w:p w14:paraId="0E7A53E2" w14:textId="77777777" w:rsidR="002C7C41" w:rsidRPr="002C7C41" w:rsidRDefault="002C7C41" w:rsidP="002C7C41">
            <w:pPr>
              <w:pStyle w:val="TblContent"/>
            </w:pPr>
            <w:r w:rsidRPr="002C7C41">
              <w:t>Page ix, x as necessary</w:t>
            </w:r>
          </w:p>
        </w:tc>
      </w:tr>
      <w:tr w:rsidR="002C7C41" w:rsidRPr="002C7C41" w14:paraId="5831F348" w14:textId="77777777" w:rsidTr="002C7C41">
        <w:trPr>
          <w:jc w:val="center"/>
        </w:trPr>
        <w:tc>
          <w:tcPr>
            <w:tcW w:w="4302" w:type="dxa"/>
            <w:vAlign w:val="center"/>
          </w:tcPr>
          <w:p w14:paraId="7CF1ADF0" w14:textId="77777777" w:rsidR="002C7C41" w:rsidRPr="002C7C41" w:rsidRDefault="002C7C41" w:rsidP="002C7C41">
            <w:pPr>
              <w:pStyle w:val="TblContent"/>
            </w:pPr>
            <w:r w:rsidRPr="002C7C41">
              <w:t>List of Symbols / Abbreviations</w:t>
            </w:r>
          </w:p>
        </w:tc>
        <w:tc>
          <w:tcPr>
            <w:tcW w:w="3297" w:type="dxa"/>
            <w:vAlign w:val="center"/>
          </w:tcPr>
          <w:p w14:paraId="5EAAC41A" w14:textId="77777777" w:rsidR="002C7C41" w:rsidRPr="002C7C41" w:rsidRDefault="002C7C41" w:rsidP="002C7C41">
            <w:pPr>
              <w:pStyle w:val="TblContent"/>
            </w:pPr>
            <w:r w:rsidRPr="002C7C41">
              <w:t>Page x, xi as necessary</w:t>
            </w:r>
          </w:p>
        </w:tc>
      </w:tr>
    </w:tbl>
    <w:p w14:paraId="0F4F0932" w14:textId="77777777" w:rsidR="002C7C41" w:rsidRPr="002C7C41" w:rsidRDefault="002C7C41" w:rsidP="002C7C41">
      <w:pPr>
        <w:spacing w:after="200" w:line="360" w:lineRule="auto"/>
        <w:jc w:val="both"/>
        <w:rPr>
          <w:rFonts w:eastAsia="Calibri" w:cs="Times New Roman"/>
        </w:rPr>
      </w:pPr>
    </w:p>
    <w:p w14:paraId="57050E96" w14:textId="4A514A51" w:rsidR="002C7C41" w:rsidRPr="009B4C89" w:rsidRDefault="002C7C41" w:rsidP="002C7C41">
      <w:pPr>
        <w:pStyle w:val="myNormalStyle"/>
        <w:rPr>
          <w:lang w:val="en-US"/>
        </w:rPr>
      </w:pPr>
      <w:r w:rsidRPr="009B4C89">
        <w:rPr>
          <w:lang w:val="en-US"/>
        </w:rPr>
        <w:t xml:space="preserve">For the remainder of the thesis, Arabic numbers are used. Each page must be numbered. </w:t>
      </w:r>
      <w:r w:rsidRPr="009B4C89">
        <w:rPr>
          <w:b/>
          <w:lang w:val="en-US"/>
        </w:rPr>
        <w:t xml:space="preserve">Page numbers </w:t>
      </w:r>
      <w:r>
        <w:rPr>
          <w:b/>
          <w:lang w:val="en-US"/>
        </w:rPr>
        <w:t>must</w:t>
      </w:r>
      <w:r w:rsidRPr="009B4C89">
        <w:rPr>
          <w:b/>
          <w:lang w:val="en-US"/>
        </w:rPr>
        <w:t xml:space="preserve"> be placed two centimeters from the top and </w:t>
      </w:r>
      <w:r>
        <w:rPr>
          <w:b/>
          <w:lang w:val="en-US"/>
        </w:rPr>
        <w:t>right-hand</w:t>
      </w:r>
      <w:r w:rsidRPr="009B4C89">
        <w:rPr>
          <w:b/>
          <w:lang w:val="en-US"/>
        </w:rPr>
        <w:t xml:space="preserve"> margins on the pages and must be 12 </w:t>
      </w:r>
      <w:r>
        <w:rPr>
          <w:b/>
          <w:lang w:val="en-US"/>
        </w:rPr>
        <w:t>points</w:t>
      </w:r>
      <w:r w:rsidRPr="009B4C89">
        <w:rPr>
          <w:b/>
          <w:lang w:val="en-US"/>
        </w:rPr>
        <w:t>.</w:t>
      </w:r>
      <w:r w:rsidRPr="009B4C89">
        <w:rPr>
          <w:lang w:val="en-US"/>
        </w:rPr>
        <w:t xml:space="preserve"> Include all pages for illustrations, tables, appendices, bibliography, etc. Use of suffixes, such as 25a, 25b, etc., will not be approved. The numbering in the main body of the thesis should begin with Page 1 and run consecutively to </w:t>
      </w:r>
      <w:r w:rsidRPr="009B4C89">
        <w:rPr>
          <w:lang w:val="en-US"/>
        </w:rPr>
        <w:lastRenderedPageBreak/>
        <w:t xml:space="preserve">the last page. No punctuation, such as </w:t>
      </w:r>
      <w:r>
        <w:rPr>
          <w:lang w:val="en-US"/>
        </w:rPr>
        <w:t xml:space="preserve">a </w:t>
      </w:r>
      <w:r w:rsidRPr="009B4C89">
        <w:rPr>
          <w:lang w:val="en-US"/>
        </w:rPr>
        <w:t>dash or a period, should accompany the page number.</w:t>
      </w:r>
    </w:p>
    <w:p w14:paraId="780D853A" w14:textId="7386F625" w:rsidR="002C7C41" w:rsidRPr="009B4C89" w:rsidRDefault="002C7C41" w:rsidP="002C7C41">
      <w:pPr>
        <w:pStyle w:val="myNormalStyle"/>
        <w:rPr>
          <w:b/>
          <w:lang w:val="en-US"/>
        </w:rPr>
      </w:pPr>
      <w:r w:rsidRPr="009B4C89">
        <w:rPr>
          <w:b/>
          <w:lang w:val="en-US"/>
        </w:rPr>
        <w:t>Paragraphs must start without indentation.</w:t>
      </w:r>
      <w:r w:rsidRPr="009B4C89">
        <w:rPr>
          <w:lang w:val="en-US"/>
        </w:rPr>
        <w:t xml:space="preserve"> Series of paragraph items </w:t>
      </w:r>
      <w:r w:rsidR="003A5A57">
        <w:rPr>
          <w:lang w:val="en-US"/>
        </w:rPr>
        <w:t>that</w:t>
      </w:r>
      <w:r w:rsidRPr="009B4C89">
        <w:rPr>
          <w:lang w:val="en-US"/>
        </w:rPr>
        <w:t xml:space="preserve"> are to be listed without headings under any of the regular headings may, for clarity, be designated by special bullets such as “●”</w:t>
      </w:r>
      <w:r w:rsidRPr="009B4C89">
        <w:rPr>
          <w:b/>
          <w:bCs/>
          <w:lang w:val="en-US"/>
        </w:rPr>
        <w:t xml:space="preserve"> </w:t>
      </w:r>
      <w:r w:rsidRPr="009B4C89">
        <w:rPr>
          <w:lang w:val="en-US"/>
        </w:rPr>
        <w:t>or enumerated by (</w:t>
      </w:r>
      <w:proofErr w:type="spellStart"/>
      <w:r w:rsidRPr="009B4C89">
        <w:rPr>
          <w:lang w:val="en-US"/>
        </w:rPr>
        <w:t>i</w:t>
      </w:r>
      <w:proofErr w:type="spellEnd"/>
      <w:r w:rsidRPr="009B4C89">
        <w:rPr>
          <w:lang w:val="en-US"/>
        </w:rPr>
        <w:t xml:space="preserve">), (ii), (iii), </w:t>
      </w:r>
      <w:proofErr w:type="spellStart"/>
      <w:r w:rsidRPr="009B4C89">
        <w:rPr>
          <w:lang w:val="en-US"/>
        </w:rPr>
        <w:t>etc</w:t>
      </w:r>
      <w:proofErr w:type="spellEnd"/>
      <w:r w:rsidR="0097575D">
        <w:rPr>
          <w:lang w:val="en-US"/>
        </w:rPr>
        <w:t xml:space="preserve"> </w:t>
      </w:r>
      <w:sdt>
        <w:sdtPr>
          <w:rPr>
            <w:color w:val="000000"/>
            <w:lang w:val="en-US"/>
          </w:rPr>
          <w:tag w:val="MENDELEY_CITATION_v3_eyJjaXRhdGlvbklEIjoiTUVOREVMRVlfQ0lUQVRJT05fNjI3MTdhYTItOWY1MS00ZWM2LWI5NzYtOTdiZDllM2ZjNWQ4IiwicHJvcGVydGllcyI6eyJub3RlSW5kZXgiOjB9LCJpc0VkaXRlZCI6ZmFsc2UsIm1hbnVhbE92ZXJyaWRlIjp7ImlzTWFudWFsbHlPdmVycmlkZGVuIjpmYWxzZSwiY2l0ZXByb2NUZXh0IjoiKEVyICYjMzg7IENpY2VrbGksIDIwMTM7IEdlbCwgMjAwNikiLCJtYW51YWxPdmVycmlkZVRleHQiOiIifSwiY2l0YXRpb25JdGVtcyI6W3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LH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V9XX0="/>
          <w:id w:val="-660234835"/>
          <w:placeholder>
            <w:docPart w:val="DefaultPlaceholder_-1854013440"/>
          </w:placeholder>
        </w:sdtPr>
        <w:sdtContent>
          <w:r w:rsidR="00D27A13" w:rsidRPr="00D27A13">
            <w:rPr>
              <w:rFonts w:eastAsia="Times New Roman"/>
              <w:color w:val="000000"/>
            </w:rPr>
            <w:t xml:space="preserve">(Er &amp; </w:t>
          </w:r>
          <w:proofErr w:type="spellStart"/>
          <w:r w:rsidR="00D27A13" w:rsidRPr="00D27A13">
            <w:rPr>
              <w:rFonts w:eastAsia="Times New Roman"/>
              <w:color w:val="000000"/>
            </w:rPr>
            <w:t>Cicekli</w:t>
          </w:r>
          <w:proofErr w:type="spellEnd"/>
          <w:r w:rsidR="00D27A13" w:rsidRPr="00D27A13">
            <w:rPr>
              <w:rFonts w:eastAsia="Times New Roman"/>
              <w:color w:val="000000"/>
            </w:rPr>
            <w:t>, 2013; Gel, 2006)</w:t>
          </w:r>
        </w:sdtContent>
      </w:sdt>
      <w:r w:rsidRPr="009B4C89">
        <w:rPr>
          <w:lang w:val="en-US"/>
        </w:rPr>
        <w:t xml:space="preserve">. </w:t>
      </w:r>
      <w:r w:rsidRPr="009B4C89">
        <w:rPr>
          <w:b/>
          <w:lang w:val="en-US"/>
        </w:rPr>
        <w:t xml:space="preserve">A new paragraph must not begin at the bottom of a page if there is not sufficient space for at least two text lines. </w:t>
      </w:r>
    </w:p>
    <w:p w14:paraId="39BD0220" w14:textId="77777777" w:rsidR="002C7C41" w:rsidRPr="009B4C89" w:rsidRDefault="002C7C41" w:rsidP="007E1D41">
      <w:pPr>
        <w:pStyle w:val="Heading2"/>
      </w:pPr>
      <w:bookmarkStart w:id="78" w:name="_Toc81601497"/>
      <w:bookmarkStart w:id="79" w:name="_Toc144033380"/>
      <w:r w:rsidRPr="009B4C89">
        <w:t>HEADINGS</w:t>
      </w:r>
      <w:bookmarkEnd w:id="78"/>
      <w:bookmarkEnd w:id="79"/>
    </w:p>
    <w:p w14:paraId="57474489" w14:textId="737C3D05" w:rsidR="004D69AB" w:rsidRPr="004D69AB" w:rsidRDefault="004D69AB" w:rsidP="004D69AB">
      <w:pPr>
        <w:pStyle w:val="Heading3"/>
      </w:pPr>
      <w:bookmarkStart w:id="80" w:name="_Toc144033381"/>
      <w:r>
        <w:t>Main Headings</w:t>
      </w:r>
      <w:bookmarkEnd w:id="80"/>
    </w:p>
    <w:p w14:paraId="69990FEC" w14:textId="42A5FEAD" w:rsidR="002C7C41" w:rsidRPr="009B4C89" w:rsidRDefault="002C7C41" w:rsidP="002C7C41">
      <w:pPr>
        <w:pStyle w:val="myNormalStyle"/>
        <w:rPr>
          <w:lang w:val="en-US"/>
        </w:rPr>
      </w:pPr>
      <w:r w:rsidRPr="009B4C89">
        <w:rPr>
          <w:lang w:val="en-US"/>
        </w:rPr>
        <w:t>Main headings numbered such as 1., 2., etc.</w:t>
      </w:r>
      <w:r w:rsidR="003A5A57">
        <w:rPr>
          <w:lang w:val="en-US"/>
        </w:rPr>
        <w:t>,</w:t>
      </w:r>
      <w:r w:rsidRPr="009B4C89">
        <w:rPr>
          <w:lang w:val="en-US"/>
        </w:rPr>
        <w:t xml:space="preserve"> must obey the following rules:</w:t>
      </w:r>
    </w:p>
    <w:p w14:paraId="3004C074" w14:textId="77777777" w:rsidR="002C7C41" w:rsidRPr="009B4C89" w:rsidRDefault="002C7C41" w:rsidP="002C7C41">
      <w:pPr>
        <w:pStyle w:val="myNormalStyle"/>
        <w:numPr>
          <w:ilvl w:val="0"/>
          <w:numId w:val="11"/>
        </w:numPr>
        <w:rPr>
          <w:lang w:val="en-US"/>
        </w:rPr>
      </w:pPr>
      <w:r w:rsidRPr="009B4C89">
        <w:rPr>
          <w:lang w:val="en-US"/>
        </w:rPr>
        <w:t xml:space="preserve">They </w:t>
      </w:r>
      <w:r w:rsidRPr="009B4C89">
        <w:rPr>
          <w:b/>
          <w:lang w:val="en-US"/>
        </w:rPr>
        <w:t>must begin a new page</w:t>
      </w:r>
      <w:r w:rsidRPr="009B4C89">
        <w:rPr>
          <w:lang w:val="en-US"/>
        </w:rPr>
        <w:t xml:space="preserve">. Omit the period at the end of the heading. Main headings must be typed in </w:t>
      </w:r>
      <w:r>
        <w:rPr>
          <w:b/>
          <w:lang w:val="en-US"/>
        </w:rPr>
        <w:t>boldface</w:t>
      </w:r>
      <w:r w:rsidRPr="009B4C89">
        <w:rPr>
          <w:lang w:val="en-US"/>
        </w:rPr>
        <w:t xml:space="preserve"> and must be in </w:t>
      </w:r>
      <w:r w:rsidRPr="009B4C89">
        <w:rPr>
          <w:b/>
          <w:lang w:val="en-US"/>
        </w:rPr>
        <w:t>capital letters and in 14 points</w:t>
      </w:r>
      <w:r w:rsidRPr="009B4C89">
        <w:rPr>
          <w:lang w:val="en-US"/>
        </w:rPr>
        <w:t xml:space="preserve">. </w:t>
      </w:r>
    </w:p>
    <w:p w14:paraId="4157F550" w14:textId="20911ABD" w:rsidR="002C7C41" w:rsidRPr="009B4C89" w:rsidRDefault="002C7C41" w:rsidP="002C7C41">
      <w:pPr>
        <w:pStyle w:val="myNormalStyle"/>
        <w:numPr>
          <w:ilvl w:val="0"/>
          <w:numId w:val="11"/>
        </w:numPr>
        <w:rPr>
          <w:lang w:val="en-US"/>
        </w:rPr>
      </w:pPr>
      <w:r w:rsidRPr="009B4C89">
        <w:rPr>
          <w:lang w:val="en-US"/>
        </w:rPr>
        <w:t xml:space="preserve">Main headings should reflect </w:t>
      </w:r>
      <w:r>
        <w:rPr>
          <w:lang w:val="en-US"/>
        </w:rPr>
        <w:t xml:space="preserve">the </w:t>
      </w:r>
      <w:r w:rsidRPr="009B4C89">
        <w:rPr>
          <w:lang w:val="en-US"/>
        </w:rPr>
        <w:t xml:space="preserve">content of the text that follows. Main headings are not to be called chapters. </w:t>
      </w:r>
    </w:p>
    <w:p w14:paraId="666AC95D" w14:textId="77777777" w:rsidR="002C7C41" w:rsidRPr="009B4C89" w:rsidRDefault="002C7C41" w:rsidP="002C7C41">
      <w:pPr>
        <w:pStyle w:val="myNormalStyle"/>
        <w:numPr>
          <w:ilvl w:val="0"/>
          <w:numId w:val="11"/>
        </w:numPr>
        <w:rPr>
          <w:lang w:val="en-US"/>
        </w:rPr>
      </w:pPr>
      <w:r w:rsidRPr="009B4C89">
        <w:rPr>
          <w:lang w:val="en-US"/>
        </w:rPr>
        <w:t xml:space="preserve">The number of the headings will be followed by </w:t>
      </w:r>
      <w:r w:rsidRPr="009B4C89">
        <w:rPr>
          <w:b/>
          <w:lang w:val="en-US"/>
        </w:rPr>
        <w:t>a period</w:t>
      </w:r>
      <w:r w:rsidRPr="009B4C89">
        <w:rPr>
          <w:lang w:val="en-US"/>
        </w:rPr>
        <w:t xml:space="preserve"> </w:t>
      </w:r>
      <w:r w:rsidRPr="009B4C89">
        <w:rPr>
          <w:b/>
          <w:lang w:val="en-US"/>
        </w:rPr>
        <w:t>and</w:t>
      </w:r>
      <w:r w:rsidRPr="009B4C89">
        <w:rPr>
          <w:lang w:val="en-US"/>
        </w:rPr>
        <w:t xml:space="preserve"> </w:t>
      </w:r>
      <w:r w:rsidRPr="009B4C89">
        <w:rPr>
          <w:b/>
          <w:lang w:val="en-US"/>
        </w:rPr>
        <w:t>a tab</w:t>
      </w:r>
      <w:r w:rsidRPr="009B4C89">
        <w:rPr>
          <w:lang w:val="en-US"/>
        </w:rPr>
        <w:t xml:space="preserve">. </w:t>
      </w:r>
    </w:p>
    <w:p w14:paraId="29BBE3AE" w14:textId="7E1B181D" w:rsidR="002C7C41" w:rsidRPr="005B30F4" w:rsidRDefault="002C7C41" w:rsidP="002C7C41">
      <w:pPr>
        <w:pStyle w:val="myNormalStyle"/>
        <w:numPr>
          <w:ilvl w:val="0"/>
          <w:numId w:val="11"/>
        </w:numPr>
        <w:rPr>
          <w:lang w:val="en-US"/>
        </w:rPr>
      </w:pPr>
      <w:r w:rsidRPr="005B30F4">
        <w:rPr>
          <w:lang w:val="en-US"/>
        </w:rPr>
        <w:t xml:space="preserve">The format for the heading must follow </w:t>
      </w:r>
      <w:r w:rsidRPr="005B30F4">
        <w:rPr>
          <w:color w:val="202124"/>
          <w:shd w:val="clear" w:color="auto" w:fill="FFFFFF"/>
          <w:lang w:val="en-US"/>
        </w:rPr>
        <w:t xml:space="preserve">1.5 Line spacing, </w:t>
      </w:r>
      <w:proofErr w:type="gramStart"/>
      <w:r w:rsidRPr="005B30F4">
        <w:rPr>
          <w:color w:val="202124"/>
          <w:shd w:val="clear" w:color="auto" w:fill="FFFFFF"/>
          <w:lang w:val="en-US"/>
        </w:rPr>
        <w:t>Before</w:t>
      </w:r>
      <w:proofErr w:type="gramEnd"/>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003A5A57">
        <w:rPr>
          <w:color w:val="202124"/>
          <w:shd w:val="clear" w:color="auto" w:fill="FFFFFF"/>
          <w:lang w:val="en-US"/>
        </w:rPr>
        <w:t xml:space="preserve"> and after</w:t>
      </w:r>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Pr="005B30F4">
        <w:rPr>
          <w:color w:val="202124"/>
          <w:shd w:val="clear" w:color="auto" w:fill="FFFFFF"/>
          <w:lang w:val="en-US"/>
        </w:rPr>
        <w:t xml:space="preserve"> spacing.</w:t>
      </w:r>
    </w:p>
    <w:p w14:paraId="281A5D75" w14:textId="126FAF17" w:rsidR="002C7C41" w:rsidRPr="009B4C89" w:rsidRDefault="002C7C41" w:rsidP="007E1D41">
      <w:pPr>
        <w:pStyle w:val="Heading3"/>
      </w:pPr>
      <w:bookmarkStart w:id="81" w:name="_Toc81601499"/>
      <w:bookmarkStart w:id="82" w:name="_Toc144033382"/>
      <w:r w:rsidRPr="009B4C89">
        <w:t>Second Headings</w:t>
      </w:r>
      <w:bookmarkEnd w:id="81"/>
      <w:bookmarkEnd w:id="82"/>
    </w:p>
    <w:p w14:paraId="168023C7" w14:textId="77777777" w:rsidR="002C7C41" w:rsidRPr="009B4C89" w:rsidRDefault="002C7C41" w:rsidP="002C7C41">
      <w:pPr>
        <w:pStyle w:val="myNormalStyle"/>
        <w:rPr>
          <w:lang w:val="en-US"/>
        </w:rPr>
      </w:pPr>
      <w:r w:rsidRPr="009B4C89">
        <w:rPr>
          <w:lang w:val="en-US"/>
        </w:rPr>
        <w:t xml:space="preserve">Second headings numbered such </w:t>
      </w:r>
      <w:r>
        <w:rPr>
          <w:lang w:val="en-US"/>
        </w:rPr>
        <w:t>as</w:t>
      </w:r>
      <w:r w:rsidRPr="009B4C89">
        <w:rPr>
          <w:lang w:val="en-US"/>
        </w:rPr>
        <w:t xml:space="preserve"> 2.1., 2.2., etc. must obey the following rules:</w:t>
      </w:r>
    </w:p>
    <w:p w14:paraId="4CE94DB4" w14:textId="77777777" w:rsidR="002C7C41" w:rsidRPr="009B4C89" w:rsidRDefault="002C7C41" w:rsidP="002C7C41">
      <w:pPr>
        <w:pStyle w:val="myNormalStyle"/>
        <w:numPr>
          <w:ilvl w:val="0"/>
          <w:numId w:val="12"/>
        </w:numPr>
        <w:rPr>
          <w:lang w:val="en-US"/>
        </w:rPr>
      </w:pPr>
      <w:r w:rsidRPr="009B4C89">
        <w:rPr>
          <w:lang w:val="en-US"/>
        </w:rPr>
        <w:t xml:space="preserve">They must begin according to Section 3.3 and be typed in </w:t>
      </w:r>
      <w:r w:rsidRPr="009B4C89">
        <w:rPr>
          <w:b/>
          <w:lang w:val="en-US"/>
        </w:rPr>
        <w:t xml:space="preserve">12 points, </w:t>
      </w:r>
      <w:r>
        <w:rPr>
          <w:b/>
          <w:lang w:val="en-US"/>
        </w:rPr>
        <w:t>boldface</w:t>
      </w:r>
      <w:r w:rsidRPr="009B4C89">
        <w:rPr>
          <w:b/>
          <w:lang w:val="en-US"/>
        </w:rPr>
        <w:t xml:space="preserve"> and, capital letters</w:t>
      </w:r>
      <w:r w:rsidRPr="009B4C89">
        <w:rPr>
          <w:lang w:val="en-US"/>
        </w:rPr>
        <w:t>; i.e., the first letter of each word except conjunctions, prepositions</w:t>
      </w:r>
      <w:r>
        <w:rPr>
          <w:lang w:val="en-US"/>
        </w:rPr>
        <w:t>,</w:t>
      </w:r>
      <w:r w:rsidRPr="009B4C89">
        <w:rPr>
          <w:lang w:val="en-US"/>
        </w:rPr>
        <w:t xml:space="preserve"> and articles must be a capital letter. Omit period at the end of </w:t>
      </w:r>
      <w:r>
        <w:rPr>
          <w:lang w:val="en-US"/>
        </w:rPr>
        <w:t xml:space="preserve">the </w:t>
      </w:r>
      <w:r w:rsidRPr="009B4C89">
        <w:rPr>
          <w:lang w:val="en-US"/>
        </w:rPr>
        <w:t>heading.</w:t>
      </w:r>
    </w:p>
    <w:p w14:paraId="2D56C603" w14:textId="77777777" w:rsidR="002C7C41" w:rsidRPr="009B4C89" w:rsidRDefault="002C7C41" w:rsidP="002C7C41">
      <w:pPr>
        <w:pStyle w:val="myNormalStyle"/>
        <w:numPr>
          <w:ilvl w:val="0"/>
          <w:numId w:val="12"/>
        </w:numPr>
        <w:rPr>
          <w:lang w:val="en-US"/>
        </w:rPr>
      </w:pPr>
      <w:r w:rsidRPr="009B4C89">
        <w:rPr>
          <w:lang w:val="en-US"/>
        </w:rPr>
        <w:t>The number designation of the second heading will be follo</w:t>
      </w:r>
      <w:r>
        <w:rPr>
          <w:lang w:val="en-US"/>
        </w:rPr>
        <w:t>wed by a period and a tab</w:t>
      </w:r>
      <w:r w:rsidRPr="009B4C89">
        <w:rPr>
          <w:lang w:val="en-US"/>
        </w:rPr>
        <w:t xml:space="preserve">. </w:t>
      </w:r>
    </w:p>
    <w:p w14:paraId="74F72FD6" w14:textId="77777777" w:rsidR="002C7C41" w:rsidRPr="003619AE" w:rsidRDefault="002C7C41" w:rsidP="002C7C41">
      <w:pPr>
        <w:pStyle w:val="myNormalStyle"/>
        <w:numPr>
          <w:ilvl w:val="0"/>
          <w:numId w:val="11"/>
        </w:numPr>
        <w:rPr>
          <w:sz w:val="23"/>
          <w:szCs w:val="23"/>
          <w:lang w:val="en-US"/>
        </w:rPr>
      </w:pPr>
      <w:r w:rsidRPr="003619AE">
        <w:rPr>
          <w:lang w:val="en-US"/>
        </w:rPr>
        <w:lastRenderedPageBreak/>
        <w:t xml:space="preserve">Second headings must follow the following format: </w:t>
      </w:r>
      <w:r w:rsidRPr="003619AE">
        <w:rPr>
          <w:color w:val="202124"/>
          <w:shd w:val="clear" w:color="auto" w:fill="FFFFFF"/>
          <w:lang w:val="en-US"/>
        </w:rPr>
        <w:t xml:space="preserve">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49F32146" w14:textId="4B754FC2" w:rsidR="002C7C41" w:rsidRPr="009B4C89" w:rsidRDefault="002C7C41" w:rsidP="007E1D41">
      <w:pPr>
        <w:pStyle w:val="Heading3"/>
      </w:pPr>
      <w:bookmarkStart w:id="83" w:name="_Toc81601500"/>
      <w:bookmarkStart w:id="84" w:name="_Toc144033383"/>
      <w:r w:rsidRPr="009B4C89">
        <w:t>First Subheadings</w:t>
      </w:r>
      <w:bookmarkEnd w:id="83"/>
      <w:bookmarkEnd w:id="84"/>
    </w:p>
    <w:p w14:paraId="0F505013" w14:textId="77777777" w:rsidR="002C7C41" w:rsidRPr="009B4C89" w:rsidRDefault="002C7C41" w:rsidP="004D69AB">
      <w:pPr>
        <w:pStyle w:val="myNormalStyle"/>
      </w:pPr>
      <w:r w:rsidRPr="009B4C89">
        <w:t>First subheadings numbered such as 2.1.1., 2.1.2., etc. must obey the following rules:</w:t>
      </w:r>
    </w:p>
    <w:p w14:paraId="171CB3FC" w14:textId="22C06A86" w:rsidR="002C7C41" w:rsidRPr="009B4C89" w:rsidRDefault="002C7C41" w:rsidP="002C7C41">
      <w:pPr>
        <w:pStyle w:val="myNormalStyle"/>
        <w:numPr>
          <w:ilvl w:val="0"/>
          <w:numId w:val="14"/>
        </w:numPr>
        <w:rPr>
          <w:lang w:val="en-US"/>
        </w:rPr>
      </w:pPr>
      <w:r w:rsidRPr="009B4C89">
        <w:rPr>
          <w:lang w:val="en-US"/>
        </w:rPr>
        <w:t xml:space="preserve">They must be typed on separate lines beginning at the left margin line of the text but </w:t>
      </w:r>
      <w:r w:rsidRPr="009B4C89">
        <w:rPr>
          <w:b/>
          <w:lang w:val="en-US"/>
        </w:rPr>
        <w:t>need not begin a new page</w:t>
      </w:r>
      <w:r w:rsidRPr="009B4C89">
        <w:rPr>
          <w:lang w:val="en-US"/>
        </w:rPr>
        <w:t xml:space="preserve">. </w:t>
      </w:r>
    </w:p>
    <w:p w14:paraId="43317E2C" w14:textId="5C344E75" w:rsidR="002C7C41" w:rsidRPr="009B4C89" w:rsidRDefault="002C7C41" w:rsidP="002C7C41">
      <w:pPr>
        <w:pStyle w:val="myNormalStyle"/>
        <w:numPr>
          <w:ilvl w:val="0"/>
          <w:numId w:val="14"/>
        </w:numPr>
        <w:rPr>
          <w:lang w:val="en-US"/>
        </w:rPr>
      </w:pPr>
      <w:r w:rsidRPr="009B4C89">
        <w:rPr>
          <w:lang w:val="en-US"/>
        </w:rPr>
        <w:t xml:space="preserve">They must be typed in </w:t>
      </w:r>
      <w:r w:rsidR="004D69AB">
        <w:rPr>
          <w:b/>
          <w:lang w:val="en-US"/>
        </w:rPr>
        <w:t>boldface</w:t>
      </w:r>
      <w:r w:rsidRPr="009B4C89">
        <w:rPr>
          <w:lang w:val="en-US"/>
        </w:rPr>
        <w:t>, left justified</w:t>
      </w:r>
      <w:r w:rsidR="004D69AB">
        <w:rPr>
          <w:lang w:val="en-US"/>
        </w:rPr>
        <w:t>,</w:t>
      </w:r>
      <w:r w:rsidRPr="009B4C89">
        <w:rPr>
          <w:lang w:val="en-US"/>
        </w:rPr>
        <w:t xml:space="preserve"> and with capital and </w:t>
      </w:r>
      <w:r w:rsidR="004D69AB">
        <w:rPr>
          <w:b/>
          <w:lang w:val="en-US"/>
        </w:rPr>
        <w:t>lowercase</w:t>
      </w:r>
      <w:r w:rsidRPr="009B4C89">
        <w:rPr>
          <w:b/>
          <w:lang w:val="en-US"/>
        </w:rPr>
        <w:t xml:space="preserve"> letters</w:t>
      </w:r>
      <w:r w:rsidRPr="009B4C89">
        <w:rPr>
          <w:lang w:val="en-US"/>
        </w:rPr>
        <w:t xml:space="preserve">. </w:t>
      </w:r>
    </w:p>
    <w:p w14:paraId="5CC23D97" w14:textId="7D53688E" w:rsidR="002C7C41" w:rsidRPr="009B4C89" w:rsidRDefault="002C7C41" w:rsidP="002C7C41">
      <w:pPr>
        <w:pStyle w:val="myNormalStyle"/>
        <w:numPr>
          <w:ilvl w:val="0"/>
          <w:numId w:val="14"/>
        </w:numPr>
        <w:rPr>
          <w:lang w:val="en-US"/>
        </w:rPr>
      </w:pPr>
      <w:r w:rsidRPr="009B4C89">
        <w:rPr>
          <w:lang w:val="en-US"/>
        </w:rPr>
        <w:t xml:space="preserve">The number designation of the heading will be followed by </w:t>
      </w:r>
      <w:r w:rsidRPr="009B4C89">
        <w:rPr>
          <w:b/>
          <w:lang w:val="en-US"/>
        </w:rPr>
        <w:t xml:space="preserve">a period and </w:t>
      </w:r>
      <w:r>
        <w:rPr>
          <w:b/>
          <w:lang w:val="en-US"/>
        </w:rPr>
        <w:t>a tab</w:t>
      </w:r>
      <w:r w:rsidRPr="009B4C89">
        <w:rPr>
          <w:lang w:val="en-US"/>
        </w:rPr>
        <w:t xml:space="preserve">. Omit </w:t>
      </w:r>
      <w:r w:rsidR="004D69AB">
        <w:rPr>
          <w:lang w:val="en-US"/>
        </w:rPr>
        <w:t xml:space="preserve">the </w:t>
      </w:r>
      <w:r w:rsidRPr="009B4C89">
        <w:rPr>
          <w:lang w:val="en-US"/>
        </w:rPr>
        <w:t xml:space="preserve">period at the end of the heading. </w:t>
      </w:r>
    </w:p>
    <w:p w14:paraId="22C1C15E" w14:textId="77777777" w:rsidR="002C7C41" w:rsidRPr="003619AE" w:rsidRDefault="002C7C41" w:rsidP="002C7C41">
      <w:pPr>
        <w:pStyle w:val="myNormalStyle"/>
        <w:numPr>
          <w:ilvl w:val="0"/>
          <w:numId w:val="14"/>
        </w:numPr>
        <w:rPr>
          <w:sz w:val="23"/>
          <w:szCs w:val="23"/>
          <w:lang w:val="en-US"/>
        </w:rPr>
      </w:pPr>
      <w:r w:rsidRPr="003619AE">
        <w:rPr>
          <w:lang w:val="en-US"/>
        </w:rPr>
        <w:t>First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E24021F" w14:textId="561BAD94" w:rsidR="002C7C41" w:rsidRPr="009B4C89" w:rsidRDefault="002C7C41" w:rsidP="007E1D41">
      <w:pPr>
        <w:pStyle w:val="Heading3"/>
      </w:pPr>
      <w:bookmarkStart w:id="85" w:name="_Toc81601501"/>
      <w:bookmarkStart w:id="86" w:name="_Toc144033384"/>
      <w:r w:rsidRPr="009B4C89">
        <w:t>Second Subheadings</w:t>
      </w:r>
      <w:bookmarkEnd w:id="85"/>
      <w:bookmarkEnd w:id="86"/>
    </w:p>
    <w:p w14:paraId="46724A56" w14:textId="77777777" w:rsidR="002C7C41" w:rsidRPr="009B4C89" w:rsidRDefault="002C7C41" w:rsidP="002C7C41">
      <w:pPr>
        <w:pStyle w:val="myNormalStyle"/>
        <w:rPr>
          <w:lang w:val="en-US"/>
        </w:rPr>
      </w:pPr>
      <w:r w:rsidRPr="009B4C89">
        <w:rPr>
          <w:lang w:val="en-US"/>
        </w:rPr>
        <w:t xml:space="preserve">Second subheadings numbered such as 2.1.1.1., 2.1.1.2., etc. must obey the following rules; however, second subheading, should be avoided if possible. </w:t>
      </w:r>
    </w:p>
    <w:p w14:paraId="299A8E73" w14:textId="77777777" w:rsidR="002C7C41" w:rsidRPr="009B4C89" w:rsidRDefault="002C7C41" w:rsidP="002C7C41">
      <w:pPr>
        <w:pStyle w:val="myNormalStyle"/>
        <w:numPr>
          <w:ilvl w:val="0"/>
          <w:numId w:val="15"/>
        </w:numPr>
        <w:rPr>
          <w:lang w:val="en-US"/>
        </w:rPr>
      </w:pPr>
      <w:r w:rsidRPr="009B4C89">
        <w:rPr>
          <w:lang w:val="en-US"/>
        </w:rPr>
        <w:t xml:space="preserve">They must be typed on separate lines beginning at the left margin line of the text. </w:t>
      </w:r>
    </w:p>
    <w:p w14:paraId="29579703" w14:textId="42C62922" w:rsidR="002C7C41" w:rsidRPr="009B4C89" w:rsidRDefault="002C7C41" w:rsidP="002C7C41">
      <w:pPr>
        <w:pStyle w:val="myNormalStyle"/>
        <w:numPr>
          <w:ilvl w:val="0"/>
          <w:numId w:val="15"/>
        </w:numPr>
        <w:rPr>
          <w:lang w:val="en-US"/>
        </w:rPr>
      </w:pPr>
      <w:r w:rsidRPr="009B4C89">
        <w:rPr>
          <w:lang w:val="en-US"/>
        </w:rPr>
        <w:t xml:space="preserve">They must be typed in 12 points, </w:t>
      </w:r>
      <w:r>
        <w:rPr>
          <w:lang w:val="en-US"/>
        </w:rPr>
        <w:t xml:space="preserve">boldface, italic, left-justified, </w:t>
      </w:r>
      <w:r w:rsidRPr="009B4C89">
        <w:rPr>
          <w:lang w:val="en-US"/>
        </w:rPr>
        <w:t xml:space="preserve">and with capital and </w:t>
      </w:r>
      <w:r w:rsidR="00353AA4">
        <w:rPr>
          <w:lang w:val="en-US"/>
        </w:rPr>
        <w:t>lowercase</w:t>
      </w:r>
      <w:r w:rsidRPr="009B4C89">
        <w:rPr>
          <w:lang w:val="en-US"/>
        </w:rPr>
        <w:t xml:space="preserve"> letters except</w:t>
      </w:r>
      <w:r>
        <w:rPr>
          <w:lang w:val="en-US"/>
        </w:rPr>
        <w:t xml:space="preserve"> for</w:t>
      </w:r>
      <w:r w:rsidRPr="009B4C89">
        <w:rPr>
          <w:lang w:val="en-US"/>
        </w:rPr>
        <w:t xml:space="preserve"> conjunctions, prepositions</w:t>
      </w:r>
      <w:r>
        <w:rPr>
          <w:lang w:val="en-US"/>
        </w:rPr>
        <w:t>,</w:t>
      </w:r>
      <w:r w:rsidRPr="009B4C89">
        <w:rPr>
          <w:lang w:val="en-US"/>
        </w:rPr>
        <w:t xml:space="preserve"> and articles. </w:t>
      </w:r>
    </w:p>
    <w:p w14:paraId="204921A3" w14:textId="77777777" w:rsidR="002C7C41" w:rsidRPr="003619AE" w:rsidRDefault="002C7C41" w:rsidP="002C7C41">
      <w:pPr>
        <w:pStyle w:val="myNormalStyle"/>
        <w:numPr>
          <w:ilvl w:val="0"/>
          <w:numId w:val="15"/>
        </w:numPr>
        <w:rPr>
          <w:lang w:val="en-US"/>
        </w:rPr>
      </w:pPr>
      <w:r w:rsidRPr="003619AE">
        <w:rPr>
          <w:lang w:val="en-US"/>
        </w:rPr>
        <w:t xml:space="preserve">The number designation shall be followed by a period and two spaces. </w:t>
      </w:r>
    </w:p>
    <w:p w14:paraId="309C31FF" w14:textId="77777777" w:rsidR="002C7C41" w:rsidRPr="003619AE" w:rsidRDefault="002C7C41" w:rsidP="002C7C41">
      <w:pPr>
        <w:pStyle w:val="myNormalStyle"/>
        <w:numPr>
          <w:ilvl w:val="0"/>
          <w:numId w:val="15"/>
        </w:numPr>
        <w:rPr>
          <w:sz w:val="23"/>
          <w:szCs w:val="23"/>
          <w:lang w:val="en-US"/>
        </w:rPr>
      </w:pPr>
      <w:r w:rsidRPr="003619AE">
        <w:rPr>
          <w:lang w:val="en-US"/>
        </w:rPr>
        <w:t>Second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10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336DDEC" w14:textId="77777777" w:rsidR="002C7C41" w:rsidRPr="003619AE" w:rsidRDefault="002C7C41" w:rsidP="002C7C41">
      <w:pPr>
        <w:pStyle w:val="myNormalStyle"/>
        <w:numPr>
          <w:ilvl w:val="0"/>
          <w:numId w:val="15"/>
        </w:numPr>
        <w:rPr>
          <w:sz w:val="23"/>
          <w:szCs w:val="23"/>
          <w:lang w:val="en-US"/>
        </w:rPr>
      </w:pPr>
      <w:r w:rsidRPr="003619AE">
        <w:rPr>
          <w:lang w:val="en-US"/>
        </w:rPr>
        <w:t xml:space="preserve">Use of third subheadings numbered such as 2.1.1.1.1 and 2.1.1.1.2., etc. is not allowed. Instead, unnumbered subheadings with the following format may be used: bold, first letters capital, </w:t>
      </w:r>
      <w:r>
        <w:rPr>
          <w:lang w:val="en-US"/>
        </w:rPr>
        <w:t>left-aligned</w:t>
      </w:r>
      <w:r w:rsidRPr="003619AE">
        <w:rPr>
          <w:lang w:val="en-US"/>
        </w:rPr>
        <w:t xml:space="preserve">, 1.5 Line spacing, Before 0 </w:t>
      </w:r>
      <w:proofErr w:type="spellStart"/>
      <w:r w:rsidRPr="003619AE">
        <w:rPr>
          <w:lang w:val="en-US"/>
        </w:rPr>
        <w:t>pt</w:t>
      </w:r>
      <w:proofErr w:type="spellEnd"/>
      <w:r w:rsidRPr="003619AE">
        <w:rPr>
          <w:lang w:val="en-US"/>
        </w:rPr>
        <w:t xml:space="preserve">, After 10 pt. </w:t>
      </w:r>
      <w:proofErr w:type="gramStart"/>
      <w:r w:rsidRPr="003619AE">
        <w:rPr>
          <w:i/>
          <w:iCs/>
          <w:lang w:val="en-US"/>
        </w:rPr>
        <w:t>e.g.</w:t>
      </w:r>
      <w:proofErr w:type="gramEnd"/>
      <w:r w:rsidRPr="003619AE">
        <w:rPr>
          <w:lang w:val="en-US"/>
        </w:rPr>
        <w:t xml:space="preserve"> </w:t>
      </w:r>
      <w:r w:rsidRPr="003619AE">
        <w:rPr>
          <w:b/>
          <w:bCs/>
          <w:lang w:val="en-US"/>
        </w:rPr>
        <w:t xml:space="preserve">Complementary Methods. </w:t>
      </w:r>
      <w:r w:rsidRPr="003619AE">
        <w:rPr>
          <w:lang w:val="en-US"/>
        </w:rPr>
        <w:t>These subheadings must not be listed in the Table of Contents.</w:t>
      </w:r>
    </w:p>
    <w:p w14:paraId="1AECA238" w14:textId="219573FA" w:rsidR="002C7C41" w:rsidRPr="009B4C89" w:rsidRDefault="002C7C41" w:rsidP="007E1D41">
      <w:pPr>
        <w:pStyle w:val="Heading2"/>
      </w:pPr>
      <w:bookmarkStart w:id="87" w:name="_Toc81601502"/>
      <w:bookmarkStart w:id="88" w:name="_Toc144033385"/>
      <w:r w:rsidRPr="009B4C89">
        <w:lastRenderedPageBreak/>
        <w:t>FOOTNOTES</w:t>
      </w:r>
      <w:bookmarkEnd w:id="87"/>
      <w:bookmarkEnd w:id="88"/>
      <w:r w:rsidRPr="009B4C89">
        <w:t xml:space="preserve"> </w:t>
      </w:r>
    </w:p>
    <w:p w14:paraId="0317FF03" w14:textId="77777777" w:rsidR="002C7C41" w:rsidRPr="009B4C89" w:rsidRDefault="002C7C41" w:rsidP="002C7C41">
      <w:pPr>
        <w:pStyle w:val="myNormalStyle"/>
        <w:rPr>
          <w:lang w:val="en-US"/>
        </w:rPr>
      </w:pPr>
      <w:r w:rsidRPr="009B4C89">
        <w:rPr>
          <w:lang w:val="en-US"/>
        </w:rPr>
        <w:t>Footnotes should obey the following rules; however, footnotes should be used only if absolutely necessary:</w:t>
      </w:r>
    </w:p>
    <w:p w14:paraId="4A9EC033" w14:textId="6DD52DA3" w:rsidR="002C7C41" w:rsidRPr="009B4C89" w:rsidRDefault="002C7C41" w:rsidP="002C7C41">
      <w:pPr>
        <w:pStyle w:val="myNormalStyle"/>
        <w:numPr>
          <w:ilvl w:val="0"/>
          <w:numId w:val="16"/>
        </w:numPr>
        <w:rPr>
          <w:lang w:val="en-US"/>
        </w:rPr>
      </w:pPr>
      <w:r w:rsidRPr="009B4C89">
        <w:rPr>
          <w:lang w:val="en-US"/>
        </w:rPr>
        <w:t>Footnote references shall be indicated in the text by an Arabic number placed superior to the text and immediately following the word, phrase</w:t>
      </w:r>
      <w:r w:rsidR="00353AA4">
        <w:rPr>
          <w:lang w:val="en-US"/>
        </w:rPr>
        <w:t>,</w:t>
      </w:r>
      <w:r w:rsidRPr="009B4C89">
        <w:rPr>
          <w:lang w:val="en-US"/>
        </w:rPr>
        <w:t xml:space="preserve"> or sentence the footnote concerns. </w:t>
      </w:r>
    </w:p>
    <w:p w14:paraId="47404184" w14:textId="753252EA" w:rsidR="002C7C41" w:rsidRPr="009B4C89" w:rsidRDefault="002C7C41" w:rsidP="002C7C41">
      <w:pPr>
        <w:pStyle w:val="myNormalStyle"/>
        <w:numPr>
          <w:ilvl w:val="0"/>
          <w:numId w:val="16"/>
        </w:numPr>
        <w:rPr>
          <w:lang w:val="en-US"/>
        </w:rPr>
      </w:pPr>
      <w:r w:rsidRPr="009B4C89">
        <w:rPr>
          <w:lang w:val="en-US"/>
        </w:rPr>
        <w:t xml:space="preserve">Footnotes shall be sequential for each page and the entire thesis. </w:t>
      </w:r>
    </w:p>
    <w:p w14:paraId="071E3F65" w14:textId="26A3D807" w:rsidR="002C7C41" w:rsidRPr="009B4C89" w:rsidRDefault="002C7C41" w:rsidP="002C7C41">
      <w:pPr>
        <w:pStyle w:val="myNormalStyle"/>
        <w:numPr>
          <w:ilvl w:val="0"/>
          <w:numId w:val="16"/>
        </w:numPr>
        <w:rPr>
          <w:lang w:val="en-US"/>
        </w:rPr>
      </w:pPr>
      <w:r w:rsidRPr="009B4C89">
        <w:rPr>
          <w:lang w:val="en-US"/>
        </w:rPr>
        <w:t>Footnotes</w:t>
      </w:r>
      <w:r w:rsidR="00353AA4">
        <w:rPr>
          <w:rStyle w:val="FootnoteReference"/>
          <w:lang w:val="en-US"/>
        </w:rPr>
        <w:footnoteReference w:id="1"/>
      </w:r>
      <w:r>
        <w:rPr>
          <w:lang w:val="en-US"/>
        </w:rPr>
        <w:t xml:space="preserve"> </w:t>
      </w:r>
      <w:r w:rsidRPr="009B4C89">
        <w:rPr>
          <w:lang w:val="en-US"/>
        </w:rPr>
        <w:t xml:space="preserve">shall be placed at the bottom of the page on which they are indicated. They shall be </w:t>
      </w:r>
      <w:r w:rsidRPr="009B4C89">
        <w:rPr>
          <w:b/>
          <w:lang w:val="en-US"/>
        </w:rPr>
        <w:t>indented from the left margin</w:t>
      </w:r>
      <w:r w:rsidRPr="009B4C89">
        <w:rPr>
          <w:lang w:val="en-US"/>
        </w:rPr>
        <w:t xml:space="preserve"> of the text by </w:t>
      </w:r>
      <w:r w:rsidRPr="009B4C89">
        <w:rPr>
          <w:b/>
          <w:lang w:val="en-US"/>
        </w:rPr>
        <w:t>one centimeter</w:t>
      </w:r>
      <w:r w:rsidRPr="009B4C89">
        <w:rPr>
          <w:lang w:val="en-US"/>
        </w:rPr>
        <w:t xml:space="preserve"> and </w:t>
      </w:r>
      <w:r w:rsidRPr="009B4C89">
        <w:rPr>
          <w:b/>
          <w:lang w:val="en-US"/>
        </w:rPr>
        <w:t>placed under a broken line made of 20 characters</w:t>
      </w:r>
      <w:r w:rsidRPr="009B4C89">
        <w:rPr>
          <w:lang w:val="en-US"/>
        </w:rPr>
        <w:t xml:space="preserve"> (5 cm). Footnotes shall be </w:t>
      </w:r>
      <w:r w:rsidRPr="009B4C89">
        <w:rPr>
          <w:b/>
          <w:lang w:val="en-US"/>
        </w:rPr>
        <w:t>single-spaced and 10 points</w:t>
      </w:r>
      <w:r w:rsidRPr="009B4C89">
        <w:rPr>
          <w:lang w:val="en-US"/>
        </w:rPr>
        <w:t xml:space="preserve">. </w:t>
      </w:r>
    </w:p>
    <w:p w14:paraId="074A697F" w14:textId="77777777" w:rsidR="00D73499" w:rsidRPr="00D73499" w:rsidRDefault="00D73499" w:rsidP="00D73499">
      <w:pPr>
        <w:pStyle w:val="Heading2"/>
      </w:pPr>
      <w:bookmarkStart w:id="89" w:name="_Toc81601503"/>
      <w:bookmarkStart w:id="90" w:name="_Toc144033386"/>
      <w:r w:rsidRPr="00D73499">
        <w:t>BIBLIOGRAPHICAL MATERIAL</w:t>
      </w:r>
      <w:bookmarkEnd w:id="89"/>
      <w:bookmarkEnd w:id="90"/>
    </w:p>
    <w:p w14:paraId="4CBDE6E8" w14:textId="77777777" w:rsidR="00D73499" w:rsidRPr="00D73499" w:rsidRDefault="00D73499" w:rsidP="00D73499">
      <w:pPr>
        <w:pStyle w:val="myNormalStyle"/>
      </w:pPr>
      <w:r w:rsidRPr="00D73499">
        <w:t>Citations and references shall be in the correct format:</w:t>
      </w:r>
    </w:p>
    <w:p w14:paraId="2C502DD8" w14:textId="5793450D" w:rsidR="00D73499" w:rsidRPr="00D73499" w:rsidRDefault="00D73499" w:rsidP="00D73499">
      <w:pPr>
        <w:pStyle w:val="myNormalStyle"/>
        <w:numPr>
          <w:ilvl w:val="0"/>
          <w:numId w:val="22"/>
        </w:numPr>
      </w:pPr>
      <w:r w:rsidRPr="00D73499">
        <w:t xml:space="preserve">The listing of references in the bibliography shall be in the </w:t>
      </w:r>
      <w:r w:rsidR="0097575D">
        <w:t xml:space="preserve">alphabetical order based on the author’s surname </w:t>
      </w:r>
      <w:sdt>
        <w:sdtPr>
          <w:rPr>
            <w:color w:val="000000"/>
          </w:rPr>
          <w:tag w:val="MENDELEY_CITATION_v3_eyJjaXRhdGlvbklEIjoiTUVOREVMRVlfQ0lUQVRJT05fODU2ZTRlNjgtYWQ4Ni00ZmYzLWE3YjYtNTk5ZWY1MDhmNTRjIiwicHJvcGVydGllcyI6eyJub3RlSW5kZXgiOjB9LCJpc0VkaXRlZCI6ZmFsc2UsIm1hbnVhbE92ZXJyaWRlIjp7ImlzTWFudWFsbHlPdmVycmlkZGVuIjpmYWxzZSwiY2l0ZXByb2NUZXh0IjoiKEtsZWluZXIsIDIwMDkpIiwibWFudWFsT3ZlcnJpZGVUZXh0IjoiIn0sImNpdGF0aW9uSXRlbXMiOlt7ImlkIjoiNGNiNzE2NDMtYTYwNS0zYTVhLWJjYjMtNmVlNjc4M2ZhZjkxIiwiaXRlbURhdGEiOnsidHlwZSI6IndlYnBhZ2UiLCJpZCI6IjRjYjcxNjQzLWE2MDUtM2E1YS1iY2IzLTZlZTY3ODNmYWY5MSIsInRpdGxlIjoiSFNBUiAyNTIgLSBMZWN0dXJlIDIgLSBJdCBUYWtlcyBhIENpdHk6IFRoZSBGb3VuZGluZyBvZiBSb21lIGFuZCB0aGUgQmVnaW5uaW5ncyBvZiBVcmJhbmlzbSBpbiBJdGFseSB8IE9wZW4gWWFsZSBDb3Vyc2VzIiwiYXV0aG9yIjpbeyJmYW1pbHkiOiJLbGVpbmVyIiwiZ2l2ZW4iOiJELiBFLiBFLiIsInBhcnNlLW5hbWVzIjpmYWxzZSwiZHJvcHBpbmctcGFydGljbGUiOiIiLCJub24tZHJvcHBpbmctcGFydGljbGUiOiIifV0sImFjY2Vzc2VkIjp7ImRhdGUtcGFydHMiOltbMjAyNSwxMCwzMV1dfSwiVVJMIjoiaHR0cHM6Ly9veWMueWFsZS5lZHUvaGlzdG9yeS1hcnQvaHNhci0yNTIvbGVjdHVyZS0yIiwiaXNzdWVkIjp7ImRhdGUtcGFydHMiOltbMjAwOV1dfSwiY29udGFpbmVyLXRpdGxlLXNob3J0IjoiIn0sImlzVGVtcG9yYXJ5IjpmYWxzZX1dfQ=="/>
          <w:id w:val="760107533"/>
          <w:placeholder>
            <w:docPart w:val="DefaultPlaceholder_-1854013440"/>
          </w:placeholder>
        </w:sdtPr>
        <w:sdtContent>
          <w:r w:rsidR="00D27A13" w:rsidRPr="00D27A13">
            <w:rPr>
              <w:color w:val="000000"/>
            </w:rPr>
            <w:t>(Kleiner, 2009)</w:t>
          </w:r>
        </w:sdtContent>
      </w:sdt>
      <w:r w:rsidRPr="00D73499">
        <w:t xml:space="preserve">. </w:t>
      </w:r>
    </w:p>
    <w:p w14:paraId="1AFB8FF6" w14:textId="59C6410D" w:rsidR="00D73499" w:rsidRPr="00D73499" w:rsidRDefault="00D73499" w:rsidP="00D73499">
      <w:pPr>
        <w:pStyle w:val="myNormalStyle"/>
        <w:numPr>
          <w:ilvl w:val="0"/>
          <w:numId w:val="22"/>
        </w:numPr>
      </w:pPr>
      <w:r w:rsidRPr="00D73499">
        <w:t xml:space="preserve">When multiple references have to be cited, they can be given in one </w:t>
      </w:r>
      <w:r w:rsidR="0097575D">
        <w:t>this format</w:t>
      </w:r>
      <w:r w:rsidRPr="00D73499">
        <w:t xml:space="preserve">: </w:t>
      </w:r>
      <w:sdt>
        <w:sdtPr>
          <w:rPr>
            <w:color w:val="000000"/>
          </w:rPr>
          <w:tag w:val="MENDELEY_CITATION_v3_eyJjaXRhdGlvbklEIjoiTUVOREVMRVlfQ0lUQVRJT05fODU2YTQ0YjUtMTRjZi00MjI5LWI2YWEtZmRiNTY3YjcyZDQ4IiwicHJvcGVydGllcyI6eyJub3RlSW5kZXgiOjB9LCJpc0VkaXRlZCI6ZmFsc2UsIm1hbnVhbE92ZXJyaWRlIjp7ImlzTWFudWFsbHlPdmVycmlkZGVuIjpmYWxzZSwiY2l0ZXByb2NUZXh0IjoiKEVyICYjMzg7IENpY2VrbGksIDIwMTM7IEdlbCwgMjAwNjsgVmFwbmlrLCAyMDAwKSIsIm1hbnVhbE92ZXJyaWRlVGV4dCI6IiJ9LCJjaXRhdGlvbkl0ZW1zIjpbeyJpZCI6Ijg0NDJkZDg3LTk2MmUtM2VhMS05ZDgzLWQzMjU1NGI4NjgxYyIsIml0ZW1EYXRhIjp7InR5cGUiOiJ0aGVzaXMiLCJpZCI6Ijg0NDJkZDg3LTk2MmUtM2VhMS05ZDgzLWQzMjU1NGI4NjgxYyIsInRpdGxlIjoiSGV5YmVsaWFkYSBrb251dCBtaW1hcmzEscSfxLEiLCJhdXRob3IiOlt7ImZhbWlseSI6IkdlbCIsImdpdmVuIjoiU2V2Z2kiLCJwYXJzZS1uYW1lcyI6ZmFsc2UsImRyb3BwaW5nLXBhcnRpY2xlIjoiIiwibm9uLWRyb3BwaW5nLXBhcnRpY2xlIjoiIn1dLCJhY2Nlc3NlZCI6eyJkYXRlLXBhcnRzIjpbWzIwMjUsMTAsMzFdXX0sIlVSTCI6Imh0dHBzOi8vdGV6Lnlvay5nb3YudHIvVWx1c2FsVGV6TWVya2V6aS90ZXpEZXRheS5qc3A/aWQ9NkViaFJDV3dSZGtJa05PMGFJUE1UUSZubz05MF8tVTBSOUdMeGE4aWdxcEdSVWRBIiwiaXNzdWVkIjp7ImRhdGUtcGFydHMiOltbMjAwNl1dfSwiY29udGFpbmVyLXRpdGxlLXNob3J0IjoiIn0sImlzVGVtcG9yYXJ5IjpmYWxzZX0seyJpZCI6IjNmYzQ3ZDg2LWM5NjEtM2Y4ZC05NmVlLTEzNjkzZDEwNzBjOSIsIml0ZW1EYXRhIjp7InR5cGUiOiJhcnRpY2xlLWpvdXJuYWwiLCJpZCI6IjNmYzQ3ZDg2LWM5NjEtM2Y4ZC05NmVlLTEzNjkzZDEwNzBjOSIsInRpdGxlIjoiVGhlIE5hdHVyZSBvZiBTdGF0aXN0aWNhbCBMZWFybmluZyBUaGVvcnkiLCJhdXRob3IiOlt7ImZhbWlseSI6IlZhcG5payIsImdpdmVuIjoiVmxhZGltaXIgTi4iLCJwYXJzZS1uYW1lcyI6ZmFsc2UsImRyb3BwaW5nLXBhcnRpY2xlIjoiIiwibm9uLWRyb3BwaW5nLXBhcnRpY2xlIjoiIn1dLCJjb250YWluZXItdGl0bGUiOiJUaGUgTmF0dXJlIG9mIFN0YXRpc3RpY2FsIExlYXJuaW5nIFRoZW9yeSIsImFjY2Vzc2VkIjp7ImRhdGUtcGFydHMiOltbMjAyNSwxMCwzMV1dfSwiRE9JIjoiMTAuMTAwNy85NzgtMS00NzU3LTMyNjQtMSIsImlzc3VlZCI6eyJkYXRlLXBhcnRzIjpbWzIwMDBdXX0sImFic3RyYWN0IjoiVGhlIGFpbSBvZiB0aGlzIGJvb2sgaXMgdG8gZGlzY3VzcyB0aGUgZnVuZGFtZW50YWwgaWRlYXMgd2hpY2ggbGllIGJlaGluZCB0aGUgc3RhdGlzdGljYWwgdGhlb3J5IG9mIGxlYXJuaW5nIGFuZCBnZW5lcmFsaXphdGlvbi4gSXQgY29uc2lkZXJzIGxlYXJuaW5nIGFzIGEgZ2VuZXJhbCBwcm9ibGVtIG9mIGZ1bmN0aW9uIGVzdGltYXRpb24gYmFzZWQgb24gZW1waXJpY2FsIGRhdGEuIE9taXR0aW5nIHByb29mcyBhbmQgdGVjaG5pY2FsIGRldGFpbHMsIHRoZSBhdXRob3IgY29uY2VudHJhdGVzIG9uIGRpc2N1c3NpbmcgdGhlIG1haW4gcmVzdWx0cyBvZiBsZWFybmluZyB0aGVvcnkgYW5kIHRoZWlyIGNvbm5lY3Rpb25zIHRvIGZ1bmRhbWVudGFsIHByb2JsZW1zIGluIHN0YXRpc3RpY3MuIFRoZXNlIGluY2x1ZGU6ICogdGhlIHNldHRpbmcgb2YgbGVhcm5pbmcgcHJvYmxlbXMgYmFzZWQgb24gdGhlIG1vZGVsIG9mIG1pbmltaXppbmcgdGhlIHJpc2sgZnVuY3Rpb25hbCBmcm9tIGVtcGlyaWNhbCBkYXRhICogYSBjb21wcmVoZW5zaXZlIGFuYWx5c2lzIG9mIHRoZSBlbXBpcmljYWwgcmlzayBtaW5pbWl6YXRpb24gcHJpbmNpcGxlIGluY2x1ZGluZyBuZWNlc3NhcnkgYW5kIHN1ZmZpY2llbnQgY29uZGl0aW9ucyBmb3IgaXRzIGNvbnNpc3RlbmN5ICogbm9uLWFzeW1wdG90aWMgYm91bmRzIGZvciB0aGUgcmlzayBhY2hpZXZlZCB1c2luZyB0aGUgZW1waXJpY2FsIHJpc2sgbWluaW1pemF0aW9uIHByaW5jaXBsZSAqIHByaW5jaXBsZXMgZm9yIGNvbnRyb2xsaW5nIHRoZSBnZW5lcmFsaXphdGlvbiBhYmlsaXR5IG9mIGxlYXJuaW5nIG1hY2hpbmVzIHVzaW5nIHNtYWxsIHNhbXBsZSBzaXplcyBiYXNlZCBvbiB0aGVzZSBib3VuZHMgKiB0aGUgU3VwcG9ydCBWZWN0b3IgbWV0aG9kcyB0aGF0IGNvbnRyb2wgdGhlIGdlbmVyYWxpemF0aW9uIGFiaWxpdHkgd2hlbiBlc3RpbWF0aW5nIGZ1bmN0aW9uIHVzaW5nIHNtYWxsIHNhbXBsZSBzaXplLiBUaGUgc2Vjb25kIGVkaXRpb24gb2YgdGhlIGJvb2sgY29udGFpbnMgdGhyZWUgbmV3IGNoYXB0ZXJzIGRldm90ZWQgdG8gZnVydGhlciBkZXZlbG9wbWVudCBvZiB0aGUgbGVhcm5pbmcgdGhlb3J5IGFuZCBTVk0gdGVjaG5pcXVlcy4gVGhlc2UgaW5jbHVkZTogKiB0aGUgdGhlb3J5IG9mIGRpcmVjdCBtZXRob2Qgb2YgbGVhcm5pbmcgYmFzZWQgb24gc29sdmluZyBtdWx0aWRpbWVuc2lvbmFsIGludGVncmFsIGVxdWF0aW9ucyBmb3IgZGVuc2l0eSwgY29uZGl0aW9uYWwgcHJvYmFiaWxpdHksIGFuZCBjb25kaXRpb25hbCBkZW5zaXR5IGVzdGltYXRpb24gKiBhIG5ldyBpbmR1Y3RpdmUgcHJpbmNpcGxlIG9mIGxlYXJuaW5nLiBXcml0dGVuIGluIGEgcmVhZGFibGUgYW5kIGNvbmNpc2Ugc3R5bGUsIHRoZSBib29rIGlzIGludGVuZGVkIGZvciBzdGF0aXN0aWNpYW5zLCBtYXRoZW1hdGljaWFucywgcGh5c2ljaXN0cywgYW5kIGNvbXB1dGVyIHNjaWVudGlzdHMuIFZsYWRpbWlyIE4uIFZhcG5payBpcyBUZWNobm9sb2d5IExlYWRlciBBVCZUIExhYnMtUmVzZWFyY2ggYW5kIFByb2Zlc3NvciBvZiBMb25kb24gVW5pdmVyc2l0eS4gSGUgaXMgb25lIG9mIHRoZSBmb3VuZGVycyBvZiBzdGF0aXN0aWNhbCBsZWFybmluZyB0aGVvcnksIGFuZCB0aGUgYXV0aG9yIG9mIHNldmVuIGJvb2tzIHB1Ymxpc2hlZCBpbiBFbmdsaXNoLCBSdXNzaWFuLCBHZXJtYW4sIGFuZCBDaGluZXNlLiBXcml0dGVuIGZvcjogUmVzZWFyY2hlcnMiLCJwdWJsaXNoZXIiOiJTcHJpbmdlciBOZXcgWW9yayIsImNvbnRhaW5lci10aXRsZS1zaG9ydCI6IiJ9LCJpc1RlbXBvcmFyeSI6ZmFsc2V9LH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XX0="/>
          <w:id w:val="1053730123"/>
          <w:placeholder>
            <w:docPart w:val="DefaultPlaceholder_-1854013440"/>
          </w:placeholder>
        </w:sdtPr>
        <w:sdtContent>
          <w:r w:rsidR="00D27A13" w:rsidRPr="00D27A13">
            <w:rPr>
              <w:rFonts w:eastAsia="Times New Roman"/>
              <w:color w:val="000000"/>
            </w:rPr>
            <w:t xml:space="preserve">(Er &amp; </w:t>
          </w:r>
          <w:proofErr w:type="spellStart"/>
          <w:r w:rsidR="00D27A13" w:rsidRPr="00D27A13">
            <w:rPr>
              <w:rFonts w:eastAsia="Times New Roman"/>
              <w:color w:val="000000"/>
            </w:rPr>
            <w:t>Cicekli</w:t>
          </w:r>
          <w:proofErr w:type="spellEnd"/>
          <w:r w:rsidR="00D27A13" w:rsidRPr="00D27A13">
            <w:rPr>
              <w:rFonts w:eastAsia="Times New Roman"/>
              <w:color w:val="000000"/>
            </w:rPr>
            <w:t xml:space="preserve">, 2013; Gel, 2006; </w:t>
          </w:r>
          <w:proofErr w:type="spellStart"/>
          <w:r w:rsidR="00D27A13" w:rsidRPr="00D27A13">
            <w:rPr>
              <w:rFonts w:eastAsia="Times New Roman"/>
              <w:color w:val="000000"/>
            </w:rPr>
            <w:t>Vapnik</w:t>
          </w:r>
          <w:proofErr w:type="spellEnd"/>
          <w:r w:rsidR="00D27A13" w:rsidRPr="00D27A13">
            <w:rPr>
              <w:rFonts w:eastAsia="Times New Roman"/>
              <w:color w:val="000000"/>
            </w:rPr>
            <w:t>, 2000)</w:t>
          </w:r>
        </w:sdtContent>
      </w:sdt>
      <w:r w:rsidR="0097575D">
        <w:t>.</w:t>
      </w:r>
    </w:p>
    <w:p w14:paraId="3FCE97B3" w14:textId="0F2A445B" w:rsidR="00D73499" w:rsidRPr="00D73499" w:rsidRDefault="00D73499" w:rsidP="00D73499">
      <w:pPr>
        <w:pStyle w:val="myNormalStyle"/>
        <w:numPr>
          <w:ilvl w:val="0"/>
          <w:numId w:val="22"/>
        </w:numPr>
      </w:pPr>
      <w:r w:rsidRPr="00D73499">
        <w:t xml:space="preserve">References not cited in the text should be given separately under a new title. </w:t>
      </w:r>
    </w:p>
    <w:p w14:paraId="739E84DE" w14:textId="5CAC7F81" w:rsidR="00D73499" w:rsidRPr="00D73499" w:rsidRDefault="00D73499" w:rsidP="00D73499">
      <w:pPr>
        <w:pStyle w:val="myNormalStyle"/>
        <w:numPr>
          <w:ilvl w:val="0"/>
          <w:numId w:val="22"/>
        </w:numPr>
      </w:pPr>
      <w:r w:rsidRPr="00D73499">
        <w:t xml:space="preserve">References should be written in the same format </w:t>
      </w:r>
      <w:r w:rsidR="00CF4EFC">
        <w:t>as</w:t>
      </w:r>
      <w:r w:rsidRPr="00D73499">
        <w:t xml:space="preserve"> the examples </w:t>
      </w:r>
      <w:r w:rsidR="00CF4EFC">
        <w:t>on</w:t>
      </w:r>
      <w:r w:rsidRPr="00D73499">
        <w:t xml:space="preserve"> Page 16. Reference text should be justified.</w:t>
      </w:r>
    </w:p>
    <w:p w14:paraId="235C267F" w14:textId="77777777" w:rsidR="00D73499" w:rsidRPr="00D73499" w:rsidRDefault="00D73499" w:rsidP="00D73499">
      <w:pPr>
        <w:pStyle w:val="myNormalStyle"/>
        <w:numPr>
          <w:ilvl w:val="0"/>
          <w:numId w:val="22"/>
        </w:numPr>
      </w:pPr>
      <w:r w:rsidRPr="00D73499">
        <w:t xml:space="preserve">Reference text must follow </w:t>
      </w:r>
      <w:r w:rsidRPr="00D73499">
        <w:rPr>
          <w:color w:val="202124"/>
          <w:shd w:val="clear" w:color="auto" w:fill="FFFFFF"/>
        </w:rPr>
        <w:t xml:space="preserve">1.5 Line spacing, </w:t>
      </w:r>
      <w:proofErr w:type="gramStart"/>
      <w:r w:rsidRPr="00D73499">
        <w:rPr>
          <w:color w:val="202124"/>
          <w:shd w:val="clear" w:color="auto" w:fill="FFFFFF"/>
        </w:rPr>
        <w:t>Before</w:t>
      </w:r>
      <w:proofErr w:type="gramEnd"/>
      <w:r w:rsidRPr="00D73499">
        <w:rPr>
          <w:color w:val="202124"/>
          <w:shd w:val="clear" w:color="auto" w:fill="FFFFFF"/>
        </w:rPr>
        <w:t xml:space="preserve"> 0 </w:t>
      </w:r>
      <w:proofErr w:type="spellStart"/>
      <w:r w:rsidRPr="00D73499">
        <w:rPr>
          <w:color w:val="202124"/>
          <w:shd w:val="clear" w:color="auto" w:fill="FFFFFF"/>
        </w:rPr>
        <w:t>pt</w:t>
      </w:r>
      <w:proofErr w:type="spellEnd"/>
      <w:r w:rsidRPr="00D73499">
        <w:rPr>
          <w:color w:val="202124"/>
          <w:shd w:val="clear" w:color="auto" w:fill="FFFFFF"/>
        </w:rPr>
        <w:t xml:space="preserve">, After 10 </w:t>
      </w:r>
      <w:proofErr w:type="spellStart"/>
      <w:r w:rsidRPr="00D73499">
        <w:rPr>
          <w:color w:val="202124"/>
          <w:shd w:val="clear" w:color="auto" w:fill="FFFFFF"/>
        </w:rPr>
        <w:t>pt</w:t>
      </w:r>
      <w:proofErr w:type="spellEnd"/>
      <w:r w:rsidRPr="00D73499">
        <w:rPr>
          <w:color w:val="202124"/>
          <w:shd w:val="clear" w:color="auto" w:fill="FFFFFF"/>
        </w:rPr>
        <w:t xml:space="preserve"> spacing</w:t>
      </w:r>
    </w:p>
    <w:p w14:paraId="213D94B4" w14:textId="77777777" w:rsidR="00D73499" w:rsidRPr="00D73499" w:rsidRDefault="00D73499" w:rsidP="00D73499">
      <w:pPr>
        <w:pStyle w:val="Heading2"/>
      </w:pPr>
      <w:bookmarkStart w:id="91" w:name="_Toc81601504"/>
      <w:bookmarkStart w:id="92" w:name="_Toc144033387"/>
      <w:r w:rsidRPr="00D73499">
        <w:lastRenderedPageBreak/>
        <w:t>SPECIALLY DESIGNATED EXPRESSIONS</w:t>
      </w:r>
      <w:bookmarkEnd w:id="91"/>
      <w:bookmarkEnd w:id="92"/>
    </w:p>
    <w:p w14:paraId="527E8A91" w14:textId="77777777" w:rsidR="00D73499" w:rsidRPr="00D73499" w:rsidRDefault="00D73499" w:rsidP="00D73499">
      <w:pPr>
        <w:pStyle w:val="myNormalStyle"/>
      </w:pPr>
      <w:r w:rsidRPr="00D73499">
        <w:t>Specially designated expressions usually mean equations, formulae, etc. and they obey the following rules:</w:t>
      </w:r>
    </w:p>
    <w:p w14:paraId="5B96B9F6" w14:textId="77777777" w:rsidR="00D73499" w:rsidRPr="00D73499" w:rsidRDefault="00D73499" w:rsidP="00D73499">
      <w:pPr>
        <w:pStyle w:val="myNormalStyle"/>
        <w:numPr>
          <w:ilvl w:val="0"/>
          <w:numId w:val="23"/>
        </w:numPr>
      </w:pPr>
      <w:r w:rsidRPr="00D73499">
        <w:t xml:space="preserve">They will be </w:t>
      </w:r>
      <w:proofErr w:type="spellStart"/>
      <w:r w:rsidRPr="00D73499">
        <w:t>centered</w:t>
      </w:r>
      <w:proofErr w:type="spellEnd"/>
      <w:r w:rsidRPr="00D73499">
        <w:t xml:space="preserve"> on the page according to Section 3.3 and separated from the preceding text and the succeeding text as if they are a new paragraph (See Section 3.2). </w:t>
      </w:r>
    </w:p>
    <w:p w14:paraId="4068F1AD" w14:textId="553EA2B3" w:rsidR="00D73499" w:rsidRPr="00D73499" w:rsidRDefault="00D73499" w:rsidP="00D73499">
      <w:pPr>
        <w:pStyle w:val="myNormalStyle"/>
        <w:numPr>
          <w:ilvl w:val="0"/>
          <w:numId w:val="23"/>
        </w:numPr>
      </w:pPr>
      <w:r w:rsidRPr="00D73499">
        <w:t>The expressions shall be identified by an Arabic number in parenthesis like "(2.1)", "(2.2)", "(2.3)", etc., which should be placed opposite the expression and in line with the right margin of the text. They should be numbered within each chapter in the order of their appearance</w:t>
      </w:r>
      <w:r w:rsidR="00EF29DE">
        <w:t xml:space="preserve"> </w:t>
      </w:r>
      <w:sdt>
        <w:sdtPr>
          <w:rPr>
            <w:color w:val="000000"/>
          </w:rPr>
          <w:tag w:val="MENDELEY_CITATION_v3_eyJjaXRhdGlvbklEIjoiTUVOREVMRVlfQ0lUQVRJT05fNDU0NGI0ZGItNjJjZi00MzEyLWEyZTgtYzc2OTY5YzY3M2RmIiwicHJvcGVydGllcyI6eyJub3RlSW5kZXgiOjB9LCJpc0VkaXRlZCI6ZmFsc2UsIm1hbnVhbE92ZXJyaWRlIjp7ImlzTWFudWFsbHlPdmVycmlkZGVuIjpmYWxzZSwiY2l0ZXByb2NUZXh0IjoiKFJlbm5pZSBKLiBELiAmIzM4OyBSaWZraW4sIDIwMDEpIiwibWFudWFsT3ZlcnJpZGVUZXh0IjoiIn0sImNpdGF0aW9uSXRlbXMiOlt7ImlkIjoiM2I4NTU0ZTgtNDQwYS0zZmFlLWFkNTUtNGQ4NTViMzBhZjk1IiwiaXRlbURhdGEiOnsidHlwZSI6ImFydGljbGUiLCJpZCI6IjNiODU1NGU4LTQ0MGEtM2ZhZS1hZDU1LTRkODU1YjMwYWY5NSIsInRpdGxlIjoiSW1wcm92aW5nIG11bHRpY2xhc3MgdGV4dCBjbGFzc2lmaWNhdGlvbiB3aXRoIHRoZSBzdXBwb3J0IHZlY3RvciBtYWNoaW5lIiwiYXV0aG9yIjpbeyJmYW1pbHkiOiJSZW5uaWUgSi4gRC4iLCJnaXZlbiI6IiIsInBhcnNlLW5hbWVzIjpmYWxzZSwiZHJvcHBpbmctcGFydGljbGUiOiIiLCJub24tZHJvcHBpbmctcGFydGljbGUiOiIifSx7ImZhbWlseSI6IlJpZmtpbiIsImdpdmVuIjoiUi4iLCJwYXJzZS1uYW1lcyI6ZmFsc2UsImRyb3BwaW5nLXBhcnRpY2xlIjoiIiwibm9uLWRyb3BwaW5nLXBhcnRpY2xlIjoiIn1dLCJpc3N1ZWQiOnsiZGF0ZS1wYXJ0cyI6W1syMDAxXV19LCJjb250YWluZXItdGl0bGUtc2hvcnQiOiIifSwiaXNUZW1wb3JhcnkiOmZhbHNlfV19"/>
          <w:id w:val="-6982495"/>
          <w:placeholder>
            <w:docPart w:val="DefaultPlaceholder_-1854013440"/>
          </w:placeholder>
        </w:sdtPr>
        <w:sdtContent>
          <w:r w:rsidR="00D27A13" w:rsidRPr="00D27A13">
            <w:rPr>
              <w:rFonts w:eastAsia="Times New Roman"/>
              <w:color w:val="000000"/>
            </w:rPr>
            <w:t>(Rennie J. D. &amp; Rifkin, 2001)</w:t>
          </w:r>
        </w:sdtContent>
      </w:sdt>
      <w:r w:rsidRPr="00D73499">
        <w:t xml:space="preserve">. </w:t>
      </w:r>
    </w:p>
    <w:p w14:paraId="150C557D" w14:textId="2E082A18" w:rsidR="00D73499" w:rsidRPr="00D73499" w:rsidRDefault="00D73499" w:rsidP="00D73499">
      <w:pPr>
        <w:pStyle w:val="myNormalStyle"/>
        <w:numPr>
          <w:ilvl w:val="0"/>
          <w:numId w:val="23"/>
        </w:numPr>
      </w:pPr>
      <w:r w:rsidRPr="00D73499">
        <w:t xml:space="preserve">Mathematical formulae and expressions must be typeset according to a consistent math-style throughout the whole thesis. The standard style for mathematical expressions in scientific publications makes use of italic typeface for variables in Latin characters and non-italic typeface for mathematical signs (+, -, parenthesis, etc.). Bold characters are usually reserved for vectors and matrices. In any case, the style used for in-text formulae should be the same as that of displayed formulae, see Equations </w:t>
      </w:r>
      <w:r w:rsidRPr="00D73499">
        <w:fldChar w:fldCharType="begin"/>
      </w:r>
      <w:r w:rsidRPr="00D73499">
        <w:instrText xml:space="preserve"> REF _Ref81597770 \h </w:instrText>
      </w:r>
      <w:r>
        <w:instrText xml:space="preserve"> \* MERGEFORMAT </w:instrText>
      </w:r>
      <w:r w:rsidRPr="00D73499">
        <w:fldChar w:fldCharType="separate"/>
      </w:r>
      <w:r w:rsidRPr="00D73499">
        <w:t>(</w:t>
      </w:r>
      <w:r w:rsidRPr="00D73499">
        <w:rPr>
          <w:noProof/>
        </w:rPr>
        <w:t>3.1</w:t>
      </w:r>
      <w:r w:rsidRPr="00D73499">
        <w:t>)</w:t>
      </w:r>
      <w:r w:rsidRPr="00D73499">
        <w:fldChar w:fldCharType="end"/>
      </w:r>
      <w:r w:rsidRPr="00D73499">
        <w:t xml:space="preserve">, </w:t>
      </w:r>
      <w:r w:rsidRPr="00D73499">
        <w:fldChar w:fldCharType="begin"/>
      </w:r>
      <w:r w:rsidRPr="00D73499">
        <w:instrText xml:space="preserve"> REF _Ref93015210 \h </w:instrText>
      </w:r>
      <w:r>
        <w:instrText xml:space="preserve"> \* MERGEFORMAT </w:instrText>
      </w:r>
      <w:r w:rsidRPr="00D73499">
        <w:fldChar w:fldCharType="separate"/>
      </w:r>
      <w:r w:rsidRPr="00D73499">
        <w:t>(</w:t>
      </w:r>
      <w:r w:rsidRPr="00D73499">
        <w:rPr>
          <w:noProof/>
        </w:rPr>
        <w:t>3.2</w:t>
      </w:r>
      <w:r w:rsidRPr="00D73499">
        <w:t>)</w:t>
      </w:r>
      <w:r w:rsidRPr="00D73499">
        <w:fldChar w:fldCharType="end"/>
      </w:r>
      <w:r w:rsidRPr="00D73499">
        <w:t xml:space="preserve"> and </w:t>
      </w:r>
      <w:r w:rsidRPr="00D73499">
        <w:fldChar w:fldCharType="begin"/>
      </w:r>
      <w:r w:rsidRPr="00D73499">
        <w:instrText xml:space="preserve"> REF _Ref93015420 \h </w:instrText>
      </w:r>
      <w:r>
        <w:instrText xml:space="preserve"> \* MERGEFORMAT </w:instrText>
      </w:r>
      <w:r w:rsidRPr="00D73499">
        <w:fldChar w:fldCharType="separate"/>
      </w:r>
      <w:r w:rsidRPr="00D73499">
        <w:rPr>
          <w:noProof/>
        </w:rPr>
        <w:t>(3.3)</w:t>
      </w:r>
      <w:r w:rsidRPr="00D73499">
        <w:fldChar w:fldCharType="end"/>
      </w:r>
      <w:r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3" w:name="_Ref365203342"/>
            <w:bookmarkStart w:id="94" w:name="_Ref81597747"/>
            <w:bookmarkStart w:id="95" w:name="_Ref81597770"/>
            <w:r w:rsidRPr="00DA2DE7">
              <w:rPr>
                <w:noProof/>
              </w:rPr>
              <w:t>(</w:t>
            </w:r>
            <w:bookmarkEnd w:id="93"/>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4"/>
            <w:r w:rsidRPr="00DA2DE7">
              <w:rPr>
                <w:noProof/>
              </w:rPr>
              <w:t>)</w:t>
            </w:r>
            <w:bookmarkEnd w:id="95"/>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6"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6"/>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7"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7"/>
          </w:p>
        </w:tc>
      </w:tr>
    </w:tbl>
    <w:p w14:paraId="1364454A" w14:textId="77777777" w:rsidR="00DA2DE7" w:rsidRPr="00DA2DE7" w:rsidRDefault="00DA2DE7" w:rsidP="00DA2DE7">
      <w:pPr>
        <w:pStyle w:val="Heading2"/>
      </w:pPr>
      <w:bookmarkStart w:id="98" w:name="_Toc144033388"/>
      <w:r w:rsidRPr="00DA2DE7">
        <w:t>TABLES AND FIGURES</w:t>
      </w:r>
      <w:bookmarkEnd w:id="98"/>
    </w:p>
    <w:p w14:paraId="08C2D5F8" w14:textId="7E070B34" w:rsidR="00DA2DE7" w:rsidRPr="00DA2DE7" w:rsidRDefault="00DA2DE7" w:rsidP="00DA2DE7">
      <w:pPr>
        <w:pStyle w:val="myNormalStyle"/>
      </w:pPr>
      <w:r w:rsidRPr="00DA2DE7">
        <w:t>In general, all of these are special matters, usually of a technical sort, and the proper form must be understood and followed after a candidate has received instructions from his/her thesis supervisor</w:t>
      </w:r>
      <w:r>
        <w:t>,</w:t>
      </w:r>
      <w:r w:rsidRPr="00DA2DE7">
        <w:t xml:space="preserve"> as illustrated. To ensure satisfactory reproduction, drawings, graphs, etc.</w:t>
      </w:r>
      <w:r>
        <w:t>,</w:t>
      </w:r>
      <w:r w:rsidRPr="00DA2DE7">
        <w:t xml:space="preserve"> should be prepared in contrasting </w:t>
      </w:r>
      <w:proofErr w:type="spellStart"/>
      <w:r w:rsidRPr="00DA2DE7">
        <w:t>colors</w:t>
      </w:r>
      <w:proofErr w:type="spellEnd"/>
      <w:r w:rsidRPr="00DA2DE7">
        <w:t xml:space="preserve">, preferably black. </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77777777" w:rsidR="00DA2DE7" w:rsidRPr="00DA2DE7" w:rsidRDefault="00DA2DE7" w:rsidP="00DA2DE7">
      <w:pPr>
        <w:pStyle w:val="MyFigCaption"/>
      </w:pPr>
      <w:bookmarkStart w:id="99" w:name="_Toc81602026"/>
      <w:bookmarkStart w:id="100" w:name="_Toc101867407"/>
      <w:bookmarkStart w:id="101" w:name="_Toc144032938"/>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r w:rsidRPr="00DA2DE7">
        <w:t xml:space="preserve">Figure </w:t>
      </w:r>
      <w:fldSimple w:instr=" STYLEREF 1 \s ">
        <w:r w:rsidRPr="00DA2DE7">
          <w:t>3</w:t>
        </w:r>
      </w:fldSimple>
      <w:r w:rsidRPr="00DA2DE7">
        <w:t>.</w:t>
      </w:r>
      <w:fldSimple w:instr=" SEQ Figure \* ARABIC \s 1 ">
        <w:r w:rsidRPr="00DA2DE7">
          <w:t>1</w:t>
        </w:r>
      </w:fldSimple>
      <w:r w:rsidRPr="00DA2DE7">
        <w:t>. Caption about first image</w:t>
      </w:r>
      <w:bookmarkEnd w:id="99"/>
      <w:bookmarkEnd w:id="100"/>
      <w:bookmarkEnd w:id="101"/>
    </w:p>
    <w:p w14:paraId="09EED63E" w14:textId="6061BB48" w:rsidR="00DA2DE7" w:rsidRPr="00DA2DE7" w:rsidRDefault="00DA2DE7" w:rsidP="00DA2DE7">
      <w:pPr>
        <w:pStyle w:val="MyTableCap"/>
      </w:pPr>
      <w:bookmarkStart w:id="113" w:name="_Ref364079730"/>
      <w:bookmarkStart w:id="114" w:name="_Toc365324468"/>
      <w:bookmarkStart w:id="115" w:name="_Toc81602470"/>
      <w:bookmarkStart w:id="116" w:name="_Toc144033465"/>
      <w:bookmarkEnd w:id="102"/>
      <w:bookmarkEnd w:id="103"/>
      <w:bookmarkEnd w:id="104"/>
      <w:bookmarkEnd w:id="105"/>
      <w:bookmarkEnd w:id="106"/>
      <w:bookmarkEnd w:id="107"/>
      <w:bookmarkEnd w:id="108"/>
      <w:bookmarkEnd w:id="109"/>
      <w:bookmarkEnd w:id="110"/>
      <w:bookmarkEnd w:id="111"/>
      <w:bookmarkEnd w:id="112"/>
      <w:r w:rsidRPr="00DA2DE7">
        <w:rPr>
          <w:noProof/>
          <w:lang w:val="en-GB"/>
        </w:rPr>
        <w:t xml:space="preserve">Table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3"/>
      <w:r w:rsidRPr="00DA2DE7">
        <w:t xml:space="preserve"> </w:t>
      </w:r>
      <w:bookmarkEnd w:id="114"/>
      <w:r w:rsidRPr="00DA2DE7">
        <w:t xml:space="preserve">Caption about table construction years of the monuments religious and official antiquities in </w:t>
      </w:r>
      <w:proofErr w:type="spellStart"/>
      <w:r w:rsidRPr="00DA2DE7">
        <w:t>Heybeliad</w:t>
      </w:r>
      <w:r w:rsidR="00A54B2F">
        <w:t>a</w:t>
      </w:r>
      <w:proofErr w:type="spellEnd"/>
      <w:r w:rsidR="00A54B2F">
        <w:t xml:space="preserve"> </w:t>
      </w:r>
      <w:sdt>
        <w:sdtPr>
          <w:rPr>
            <w:color w:val="000000"/>
          </w:rPr>
          <w:tag w:val="MENDELEY_CITATION_v3_eyJjaXRhdGlvbklEIjoiTUVOREVMRVlfQ0lUQVRJT05fYzZkNTkwMjItYTBiNC00NTM3LTk2NTQtZmI0NDAwZjI4OTE2IiwicHJvcGVydGllcyI6eyJub3RlSW5kZXgiOjB9LCJpc0VkaXRlZCI6ZmFsc2UsIm1hbnVhbE92ZXJyaWRlIjp7ImlzTWFudWFsbHlPdmVycmlkZGVuIjpmYWxzZSwiY2l0ZXByb2NUZXh0IjoiKEdlbCwgMjAwNikiLCJtYW51YWxPdmVycmlkZVRleHQiOiIifSwiY2l0YXRpb25JdGVtcyI6W3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UsInN1cHByZXNzLWF1dGhvciI6ZmFsc2UsImNvbXBvc2l0ZSI6ZmFsc2UsImF1dGhvci1vbmx5IjpmYWxzZX1dfQ=="/>
          <w:id w:val="798114211"/>
          <w:placeholder>
            <w:docPart w:val="DefaultPlaceholder_-1854013440"/>
          </w:placeholder>
        </w:sdtPr>
        <w:sdtContent>
          <w:r w:rsidR="00D27A13" w:rsidRPr="00D27A13">
            <w:rPr>
              <w:color w:val="000000"/>
            </w:rPr>
            <w:t>(Gel, 2006)</w:t>
          </w:r>
        </w:sdtContent>
      </w:sdt>
      <w:r w:rsidRPr="00DA2DE7">
        <w:t>.</w:t>
      </w:r>
      <w:bookmarkEnd w:id="115"/>
      <w:bookmarkEnd w:id="116"/>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014C852E" w14:textId="4E9C8591" w:rsidR="00DA2DE7" w:rsidRPr="00DA2DE7" w:rsidRDefault="00DA2DE7" w:rsidP="00DA2DE7">
      <w:pPr>
        <w:pStyle w:val="myNormalStyle"/>
      </w:pPr>
      <w:r w:rsidRPr="00DA2DE7">
        <w:t xml:space="preserve">Tables and figures should be enumerated within each chapter, i.e., as 2.1, 2.2, 2.3, 3.1, 3.2, etc. The designation of each table or figure within the text should have only the first letter in </w:t>
      </w:r>
      <w:r w:rsidR="00A53739">
        <w:t xml:space="preserve">the </w:t>
      </w:r>
      <w:r w:rsidRPr="00DA2DE7">
        <w:t>capital (i.e., such as "Table 2.2" or "Figure 5.7") throughout the thesis. Tables, figures</w:t>
      </w:r>
      <w:r w:rsidR="00A53739">
        <w:t>,</w:t>
      </w:r>
      <w:r w:rsidRPr="00DA2DE7">
        <w:t xml:space="preserve"> and their captions should be </w:t>
      </w:r>
      <w:proofErr w:type="spellStart"/>
      <w:r w:rsidRPr="00DA2DE7">
        <w:t>centered</w:t>
      </w:r>
      <w:proofErr w:type="spellEnd"/>
      <w:r w:rsidR="00A53739">
        <w:t>,</w:t>
      </w:r>
      <w:r w:rsidRPr="00DA2DE7">
        <w:t xml:space="preserve"> as shown in the examples. The captions should be as normal text, i.e., only the first letter should be capitalized. The caption format should follow 1.5 Line spacing Before 12 </w:t>
      </w:r>
      <w:proofErr w:type="spellStart"/>
      <w:r w:rsidRPr="00DA2DE7">
        <w:t>pt</w:t>
      </w:r>
      <w:proofErr w:type="spellEnd"/>
      <w:r w:rsidRPr="00DA2DE7">
        <w:t xml:space="preserve">, </w:t>
      </w:r>
      <w:proofErr w:type="gramStart"/>
      <w:r w:rsidRPr="00DA2DE7">
        <w:t>After</w:t>
      </w:r>
      <w:proofErr w:type="gramEnd"/>
      <w:r w:rsidRPr="00DA2DE7">
        <w:t xml:space="preserve"> 24 </w:t>
      </w:r>
      <w:proofErr w:type="spellStart"/>
      <w:r w:rsidRPr="00DA2DE7">
        <w:t>pt</w:t>
      </w:r>
      <w:proofErr w:type="spellEnd"/>
      <w:r w:rsidRPr="00DA2DE7">
        <w:t xml:space="preserve"> for a Figure caption</w:t>
      </w:r>
      <w:r w:rsidR="00A53739">
        <w:t>,</w:t>
      </w:r>
      <w:r w:rsidRPr="00DA2DE7">
        <w:t xml:space="preserve"> and 1.5 Line spacing Before 24 </w:t>
      </w:r>
      <w:proofErr w:type="spellStart"/>
      <w:r w:rsidRPr="00DA2DE7">
        <w:t>pt</w:t>
      </w:r>
      <w:proofErr w:type="spellEnd"/>
      <w:r w:rsidR="00A53739">
        <w:t xml:space="preserve"> and After</w:t>
      </w:r>
      <w:r w:rsidRPr="00DA2DE7">
        <w:t xml:space="preserve"> 12 </w:t>
      </w:r>
      <w:proofErr w:type="spellStart"/>
      <w:r w:rsidRPr="00DA2DE7">
        <w:t>pt</w:t>
      </w:r>
      <w:proofErr w:type="spellEnd"/>
      <w:r w:rsidRPr="00DA2DE7">
        <w:t xml:space="preserve"> for a Table caption. There should be no blank lines before or after the Figure or Table Caption. There should not be a blank line before a boxed figure itself. However</w:t>
      </w:r>
      <w:r w:rsidR="00A53739">
        <w:t>,</w:t>
      </w:r>
      <w:r w:rsidRPr="00DA2DE7">
        <w:t xml:space="preserve"> there must be a blank line after the table itself.</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77777777" w:rsidR="00DA2DE7" w:rsidRPr="00DA2DE7" w:rsidRDefault="00DA2DE7" w:rsidP="00DA2DE7">
      <w:pPr>
        <w:pStyle w:val="MyFigCaption"/>
      </w:pPr>
      <w:bookmarkStart w:id="117" w:name="_Ref357265312"/>
      <w:bookmarkStart w:id="118" w:name="_Toc362363758"/>
      <w:bookmarkStart w:id="119" w:name="_Toc361908764"/>
      <w:bookmarkStart w:id="120" w:name="_Toc361907226"/>
      <w:bookmarkStart w:id="121" w:name="_Toc361880905"/>
      <w:bookmarkStart w:id="122" w:name="_Toc361880479"/>
      <w:bookmarkStart w:id="123" w:name="_Toc361402092"/>
      <w:bookmarkStart w:id="124" w:name="_Toc365324442"/>
      <w:bookmarkStart w:id="125" w:name="_Toc364869028"/>
      <w:bookmarkStart w:id="126" w:name="_Toc363841831"/>
      <w:bookmarkStart w:id="127" w:name="_Toc363835272"/>
      <w:bookmarkStart w:id="128" w:name="_Toc81602027"/>
      <w:bookmarkStart w:id="129" w:name="_Toc101867408"/>
      <w:bookmarkStart w:id="130" w:name="_Toc144032939"/>
      <w:r w:rsidRPr="00DA2DE7">
        <w:t xml:space="preserve">Figure </w:t>
      </w:r>
      <w:fldSimple w:instr=" STYLEREF 1 \s ">
        <w:r w:rsidRPr="00DA2DE7">
          <w:rPr>
            <w:noProof/>
          </w:rPr>
          <w:t>3</w:t>
        </w:r>
      </w:fldSimple>
      <w:r w:rsidRPr="00DA2DE7">
        <w:t>.</w:t>
      </w:r>
      <w:fldSimple w:instr=" SEQ Figure \* ARABIC \s 1 ">
        <w:r w:rsidRPr="00DA2DE7">
          <w:rPr>
            <w:noProof/>
          </w:rPr>
          <w:t>2</w:t>
        </w:r>
      </w:fldSimple>
      <w:r w:rsidRPr="00DA2DE7">
        <w:t xml:space="preserve">. </w:t>
      </w:r>
      <w:bookmarkEnd w:id="117"/>
      <w:r w:rsidRPr="00DA2DE7">
        <w:t>Caption about multiple images. (a) First of multiple images, (b) Second of multiple images, (c) Third of multiple images.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0A441765" w:rsidR="00CF4EFC" w:rsidRPr="00CF4EFC" w:rsidRDefault="00CF4EFC" w:rsidP="00CF4EFC">
      <w:pPr>
        <w:pStyle w:val="MyFigCaption"/>
      </w:pPr>
      <w:bookmarkStart w:id="131" w:name="_Toc81602028"/>
      <w:bookmarkStart w:id="132" w:name="_Toc101867409"/>
      <w:bookmarkStart w:id="133" w:name="_Toc144032940"/>
      <w:r w:rsidRPr="00CF4EFC">
        <w:t xml:space="preserve">Figure </w:t>
      </w:r>
      <w:fldSimple w:instr=" STYLEREF 1 \s ">
        <w:r w:rsidRPr="00CF4EFC">
          <w:rPr>
            <w:noProof/>
          </w:rPr>
          <w:t>3</w:t>
        </w:r>
      </w:fldSimple>
      <w:r w:rsidRPr="00CF4EFC">
        <w:t>.</w:t>
      </w:r>
      <w:fldSimple w:instr=" SEQ Figure \* ARABIC \s 1 ">
        <w:r w:rsidRPr="00CF4EFC">
          <w:rPr>
            <w:noProof/>
          </w:rPr>
          <w:t>3</w:t>
        </w:r>
      </w:fldSimple>
      <w:r w:rsidRPr="00CF4EFC">
        <w:t>. Growth curves of the wild ty</w:t>
      </w:r>
      <w:r>
        <w:t xml:space="preserve">pe (AS102), wild type (AS107), </w:t>
      </w:r>
      <w:r w:rsidRPr="00CF4EFC">
        <w:t>and recombinant AS102-57</w:t>
      </w:r>
      <w:bookmarkEnd w:id="131"/>
      <w:bookmarkEnd w:id="132"/>
      <w:bookmarkEnd w:id="133"/>
    </w:p>
    <w:p w14:paraId="714D3C3E" w14:textId="77777777" w:rsidR="00CF4EFC" w:rsidRPr="00CF4EFC" w:rsidRDefault="00CF4EFC" w:rsidP="00CF4EFC">
      <w:pPr>
        <w:pStyle w:val="Heading2"/>
      </w:pPr>
      <w:bookmarkStart w:id="134" w:name="_Toc81601506"/>
      <w:bookmarkStart w:id="135" w:name="_Toc144033389"/>
      <w:r w:rsidRPr="00CF4EFC">
        <w:t>QUOTATIONS</w:t>
      </w:r>
      <w:bookmarkEnd w:id="134"/>
      <w:bookmarkEnd w:id="135"/>
    </w:p>
    <w:p w14:paraId="3B0D0711" w14:textId="4D360860" w:rsidR="00CF4EFC" w:rsidRPr="00CF4EFC" w:rsidRDefault="00CF4EFC" w:rsidP="00CF4EFC">
      <w:pPr>
        <w:pStyle w:val="myNormalStyle"/>
      </w:pPr>
      <w:r w:rsidRPr="00CF4EFC">
        <w:t xml:space="preserve">Quotations as a paragraph should be separated from the original text of the thesis. It must be typed in 10 points. A new quotation must not begin at the bottom of a page if there is </w:t>
      </w:r>
      <w:r>
        <w:t>insufficient</w:t>
      </w:r>
      <w:r w:rsidRPr="00CF4EFC">
        <w:t xml:space="preserve"> space for at least two text lines. Quotations must also be separated 1 cm from left and right margins</w:t>
      </w:r>
      <w:r>
        <w:t>,</w:t>
      </w:r>
      <w:r w:rsidRPr="00CF4EFC">
        <w:t xml:space="preserve"> as illustrated in the example.</w:t>
      </w:r>
    </w:p>
    <w:p w14:paraId="7DD4EA6B" w14:textId="7B6B1AB6" w:rsidR="00CF4EFC" w:rsidRPr="00CF4EFC" w:rsidRDefault="00CF4EFC" w:rsidP="00CF4EFC">
      <w:pPr>
        <w:pStyle w:val="MyQuotations"/>
      </w:pPr>
      <w:r w:rsidRPr="00CF4EFC">
        <w:t xml:space="preserve">The welding heat affects the microstructure of </w:t>
      </w:r>
      <w:r>
        <w:t>the</w:t>
      </w:r>
      <w:r w:rsidRPr="00CF4EFC">
        <w:t xml:space="preserve"> affected zone and melted zone. This effect causes the variation in ultrasonic wave propagation velocity. </w:t>
      </w:r>
      <w:r>
        <w:t>The effect</w:t>
      </w:r>
      <w:r w:rsidRPr="00CF4EFC">
        <w:t xml:space="preserve"> of microstructure should </w:t>
      </w:r>
      <w:r w:rsidRPr="00CF4EFC">
        <w:lastRenderedPageBreak/>
        <w:t>be considered during the residual stress measurements. Acoustoelastic constant is determined as the relation between the total residual stresses normal to the wave propagation and ultrasonic wave velocity variation. This constant is calculated by observing wave velocity variations.</w:t>
      </w:r>
    </w:p>
    <w:p w14:paraId="6C320381" w14:textId="77777777" w:rsidR="00CF4EFC" w:rsidRPr="00CF4EFC" w:rsidRDefault="00CF4EFC" w:rsidP="00CF4EFC">
      <w:pPr>
        <w:pStyle w:val="Heading2"/>
      </w:pPr>
      <w:bookmarkStart w:id="136" w:name="_Toc81601507"/>
      <w:bookmarkStart w:id="137" w:name="_Toc144033390"/>
      <w:r w:rsidRPr="00CF4EFC">
        <w:t>ALGORITHMS</w:t>
      </w:r>
      <w:bookmarkEnd w:id="136"/>
      <w:bookmarkEnd w:id="137"/>
    </w:p>
    <w:p w14:paraId="55BD56C9" w14:textId="32C51ACF" w:rsidR="00CF4EFC" w:rsidRPr="00CF4EFC" w:rsidRDefault="00CF4EFC" w:rsidP="00CF4EFC">
      <w:pPr>
        <w:pStyle w:val="myNormalStyle"/>
      </w:pPr>
      <w:r w:rsidRPr="00CF4EFC">
        <w:t xml:space="preserve">A new algorithm must not begin at the bottom of a page if there is </w:t>
      </w:r>
      <w:r>
        <w:t>insufficient</w:t>
      </w:r>
      <w:r w:rsidRPr="00CF4EFC">
        <w:t xml:space="preserve"> space for at least two text lines. The captions should be as normal text, </w:t>
      </w:r>
      <w:r>
        <w:t>i.e.</w:t>
      </w:r>
      <w:r w:rsidRPr="00CF4EFC">
        <w:t xml:space="preserve">, only the first letter should be capitalized and must be </w:t>
      </w:r>
      <w:proofErr w:type="spellStart"/>
      <w:r w:rsidRPr="00CF4EFC">
        <w:t>centered</w:t>
      </w:r>
      <w:proofErr w:type="spellEnd"/>
      <w:r w:rsidRPr="00CF4EFC">
        <w:t xml:space="preserve">. The caption format should follow 1.5 Line spacing Before 24 </w:t>
      </w:r>
      <w:proofErr w:type="spellStart"/>
      <w:r w:rsidRPr="00CF4EFC">
        <w:t>pt</w:t>
      </w:r>
      <w:proofErr w:type="spellEnd"/>
      <w:r>
        <w:t xml:space="preserve"> and After</w:t>
      </w:r>
      <w:r w:rsidRPr="00CF4EFC">
        <w:t xml:space="preserve"> 12 pt. There should be no blank lines before or after the Algorithm Caption. There should be one blank line (Line spacing: 1.5 Lines) after the Algorithm box. Algorithms must also be separated 1 cm from left and right margins and limited within a frame. Author can use the font type, font size and text </w:t>
      </w:r>
      <w:proofErr w:type="spellStart"/>
      <w:r w:rsidRPr="00CF4EFC">
        <w:t>color</w:t>
      </w:r>
      <w:proofErr w:type="spellEnd"/>
      <w:r w:rsidRPr="00CF4EFC">
        <w:t xml:space="preserve"> of the original source code within this frame. </w:t>
      </w:r>
    </w:p>
    <w:p w14:paraId="5BB73EA6" w14:textId="77777777" w:rsidR="00CF4EFC" w:rsidRPr="00CF4EFC" w:rsidRDefault="00CF4EFC" w:rsidP="00CF4EFC">
      <w:pPr>
        <w:pStyle w:val="MyAlgorithmCap"/>
      </w:pPr>
      <w:r w:rsidRPr="00CF4EFC">
        <w:t xml:space="preserve">Algorithm </w:t>
      </w:r>
      <w:r w:rsidRPr="00CF4EFC">
        <w:fldChar w:fldCharType="begin"/>
      </w:r>
      <w:r w:rsidRPr="00CF4EFC">
        <w:instrText xml:space="preserve"> STYLEREF 1 \s </w:instrText>
      </w:r>
      <w:r w:rsidRPr="00CF4EFC">
        <w:fldChar w:fldCharType="separate"/>
      </w:r>
      <w:r w:rsidRPr="00CF4EFC">
        <w:t>3</w:t>
      </w:r>
      <w:r w:rsidRPr="00CF4EFC">
        <w:fldChar w:fldCharType="end"/>
      </w:r>
      <w:r w:rsidRPr="00CF4EFC">
        <w:t>.</w:t>
      </w:r>
      <w:r w:rsidRPr="00CF4EFC">
        <w:fldChar w:fldCharType="begin"/>
      </w:r>
      <w:r w:rsidRPr="00CF4EFC">
        <w:instrText xml:space="preserve"> SEQ Algorithm \* ARABIC \s 1 </w:instrText>
      </w:r>
      <w:r w:rsidRPr="00CF4EFC">
        <w:fldChar w:fldCharType="separate"/>
      </w:r>
      <w:r w:rsidRPr="00CF4EFC">
        <w:t>1</w:t>
      </w:r>
      <w:r w:rsidRPr="00CF4EFC">
        <w:fldChar w:fldCharType="end"/>
      </w:r>
      <w:r w:rsidRPr="00CF4EFC">
        <w:t>. Core training algorithm</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4C9487BF" w:rsidR="00CF4EFC" w:rsidRPr="00CF4EFC" w:rsidRDefault="00CF4EFC" w:rsidP="00CF4EFC">
      <w:pPr>
        <w:pStyle w:val="myNormalStyle"/>
      </w:pPr>
      <w:r w:rsidRPr="00CF4EFC">
        <w:t xml:space="preserve">Algorithms should be enumerated within each chapter, i.e., as 2.1, 2.2, 2.3, 3.1, 3.2, etc. The designation of each table or figure within the text should have only the first letter in </w:t>
      </w:r>
      <w:r>
        <w:t xml:space="preserve">the </w:t>
      </w:r>
      <w:r w:rsidRPr="00CF4EFC">
        <w:t xml:space="preserve">capital (i.e., such as "Algorithm 3.1") throughout the thesis. Captions of algorithms should be </w:t>
      </w:r>
      <w:proofErr w:type="spellStart"/>
      <w:r w:rsidRPr="00CF4EFC">
        <w:t>centered</w:t>
      </w:r>
      <w:proofErr w:type="spellEnd"/>
      <w:r>
        <w:t>,</w:t>
      </w:r>
      <w:r w:rsidRPr="00CF4EFC">
        <w:t xml:space="preserve"> as shown in the example. The captions should be as normal text, i.e., only the first letter should be capitalized. The captions should be at a distance similar to </w:t>
      </w:r>
      <w:r>
        <w:t xml:space="preserve">those </w:t>
      </w:r>
      <w:r w:rsidRPr="00CF4EFC">
        <w:t>described in table captions.</w:t>
      </w:r>
    </w:p>
    <w:p w14:paraId="635F0720" w14:textId="77777777" w:rsidR="00CF4EFC" w:rsidRPr="00CF4EFC" w:rsidRDefault="00CF4EFC" w:rsidP="00CF4EFC">
      <w:pPr>
        <w:pStyle w:val="Heading2"/>
      </w:pPr>
      <w:bookmarkStart w:id="138" w:name="_Toc81601508"/>
      <w:bookmarkStart w:id="139" w:name="_Toc144033391"/>
      <w:r w:rsidRPr="00CF4EFC">
        <w:lastRenderedPageBreak/>
        <w:t>APPENDICES</w:t>
      </w:r>
      <w:bookmarkEnd w:id="138"/>
      <w:bookmarkEnd w:id="139"/>
    </w:p>
    <w:p w14:paraId="4FA14F8F" w14:textId="327D6011" w:rsidR="00CF4EFC" w:rsidRPr="00CF4EFC" w:rsidRDefault="00CF4EFC" w:rsidP="00CF4EFC">
      <w:pPr>
        <w:spacing w:after="200" w:line="360" w:lineRule="auto"/>
        <w:jc w:val="both"/>
        <w:rPr>
          <w:rFonts w:eastAsia="Calibri" w:cs="Times New Roman"/>
        </w:rPr>
      </w:pPr>
      <w:r w:rsidRPr="00CF4EFC">
        <w:rPr>
          <w:rFonts w:eastAsia="Calibri" w:cs="Times New Roman"/>
        </w:rPr>
        <w:t xml:space="preserve">A last section may contain supporting data for the text in one or more appendices. Examples of appendix material include data sheets, questionnaire samples, flowcharts, illustrations, maps, software listings, charts, </w:t>
      </w:r>
      <w:r>
        <w:rPr>
          <w:rFonts w:eastAsia="Calibri" w:cs="Times New Roman"/>
        </w:rPr>
        <w:t>etc.</w:t>
      </w:r>
      <w:r w:rsidRPr="00CF4EFC">
        <w:rPr>
          <w:rFonts w:eastAsia="Calibri" w:cs="Times New Roman"/>
        </w:rPr>
        <w:t xml:space="preserve"> if the appended data should include </w:t>
      </w:r>
      <w:r>
        <w:rPr>
          <w:rFonts w:eastAsia="Calibri" w:cs="Times New Roman"/>
        </w:rPr>
        <w:t>oversized</w:t>
      </w:r>
      <w:r w:rsidRPr="00CF4EFC">
        <w:rPr>
          <w:rFonts w:eastAsia="Calibri" w:cs="Times New Roman"/>
        </w:rPr>
        <w:t xml:space="preserve"> illustrations or maps, several alternative methods of inclusions are available. If an ethical approval form is available for the study presented in the thesis, a </w:t>
      </w:r>
      <w:r>
        <w:rPr>
          <w:rFonts w:eastAsia="Calibri" w:cs="Times New Roman"/>
        </w:rPr>
        <w:t>scanned</w:t>
      </w:r>
      <w:r w:rsidRPr="00CF4EFC">
        <w:rPr>
          <w:rFonts w:eastAsia="Calibri" w:cs="Times New Roman"/>
        </w:rPr>
        <w:t xml:space="preserve"> copy of the form with original signatures on it must be presented in the Appendix</w:t>
      </w:r>
      <w:r>
        <w:rPr>
          <w:rFonts w:eastAsia="Calibri" w:cs="Times New Roman"/>
        </w:rPr>
        <w:t>,</w:t>
      </w:r>
      <w:r w:rsidRPr="00CF4EFC">
        <w:rPr>
          <w:rFonts w:eastAsia="Calibri" w:cs="Times New Roman"/>
        </w:rPr>
        <w:t xml:space="preserve"> e.g.</w:t>
      </w:r>
      <w:r>
        <w:rPr>
          <w:rFonts w:eastAsia="Calibri" w:cs="Times New Roman"/>
        </w:rPr>
        <w:t>,</w:t>
      </w:r>
      <w:r w:rsidRPr="00CF4EFC">
        <w:rPr>
          <w:rFonts w:eastAsia="Calibri" w:cs="Times New Roman"/>
        </w:rPr>
        <w:t xml:space="preserve"> APPENDIX A: ETHICAL APPROVAL FORM.</w:t>
      </w:r>
    </w:p>
    <w:p w14:paraId="22ED5087" w14:textId="24B4182D" w:rsidR="00A57FE9" w:rsidRDefault="00CF4EFC" w:rsidP="00CF4EFC">
      <w:pPr>
        <w:pStyle w:val="myNormalStyle"/>
        <w:rPr>
          <w:rFonts w:eastAsia="Calibri"/>
          <w:szCs w:val="22"/>
          <w:lang w:val="en-US"/>
        </w:rPr>
      </w:pPr>
      <w:r w:rsidRPr="00CF4EFC">
        <w:rPr>
          <w:rFonts w:eastAsia="Calibri"/>
          <w:szCs w:val="22"/>
          <w:lang w:val="en-US"/>
        </w:rPr>
        <w:t xml:space="preserve">If a section, table, figure, equation, etc., is to be included in an appendix, the numbering should follow the same rules used within the thesis. In this case, however, they should begin with the letter of the respective appendix such as "Table </w:t>
      </w:r>
      <w:proofErr w:type="spellStart"/>
      <w:r w:rsidRPr="00CF4EFC">
        <w:rPr>
          <w:rFonts w:eastAsia="Calibri"/>
          <w:szCs w:val="22"/>
          <w:lang w:val="en-US"/>
        </w:rPr>
        <w:t>A.l</w:t>
      </w:r>
      <w:proofErr w:type="spellEnd"/>
      <w:r w:rsidRPr="00CF4EFC">
        <w:rPr>
          <w:rFonts w:eastAsia="Calibri"/>
          <w:szCs w:val="22"/>
          <w:lang w:val="en-US"/>
        </w:rPr>
        <w:t>", "Equation (B.4)" etc. The title should start with the left-justified appendix title such as "APPENDIX A: " and then followed by the descriptive title (See Page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6DC4CCEA" w14:textId="271E72AD" w:rsidR="00A53739" w:rsidRPr="00A53739" w:rsidRDefault="00A53739" w:rsidP="00A53739">
      <w:pPr>
        <w:pStyle w:val="myNormalStyle"/>
      </w:pPr>
      <w:r w:rsidRPr="00A53739">
        <w:lastRenderedPageBreak/>
        <w:t xml:space="preserve">This page intentionally </w:t>
      </w:r>
      <w:r>
        <w:t>uses</w:t>
      </w:r>
      <w:r w:rsidRPr="00A53739">
        <w:t xml:space="preserve"> landscape. </w:t>
      </w:r>
    </w:p>
    <w:p w14:paraId="31F62E7C" w14:textId="1F592F44" w:rsidR="00A53739" w:rsidRPr="00A53739" w:rsidRDefault="00A53739" w:rsidP="00A53739">
      <w:pPr>
        <w:pStyle w:val="myNormalStyle"/>
      </w:pPr>
      <w:r w:rsidRPr="00A53739">
        <w:t>Note that the page margins and the page numbering location are different here.</w:t>
      </w:r>
    </w:p>
    <w:p w14:paraId="7205E203" w14:textId="41A6B4D2" w:rsidR="00A53739" w:rsidRDefault="00A53739" w:rsidP="00CF4EFC">
      <w:pPr>
        <w:pStyle w:val="myNormalStyle"/>
      </w:pP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77777777" w:rsidR="008B5E94" w:rsidRPr="008B5E94" w:rsidRDefault="008B5E94" w:rsidP="008B5E94">
      <w:pPr>
        <w:pStyle w:val="Heading1"/>
        <w:rPr>
          <w:rFonts w:eastAsia="Times New Roman"/>
        </w:rPr>
      </w:pPr>
      <w:bookmarkStart w:id="140" w:name="_Toc81601509"/>
      <w:bookmarkStart w:id="141" w:name="_Toc144033392"/>
      <w:bookmarkStart w:id="142" w:name="_Ref357464256"/>
      <w:bookmarkStart w:id="143" w:name="_Toc357872555"/>
      <w:bookmarkStart w:id="144" w:name="_Toc363835288"/>
      <w:bookmarkStart w:id="145" w:name="_Toc364869044"/>
      <w:bookmarkStart w:id="146" w:name="_Toc365324402"/>
      <w:r w:rsidRPr="008B5E94">
        <w:rPr>
          <w:rFonts w:eastAsia="Times New Roman"/>
        </w:rPr>
        <w:lastRenderedPageBreak/>
        <w:t>PREPARATION OF THE FINAL COPIES</w:t>
      </w:r>
      <w:bookmarkEnd w:id="140"/>
      <w:bookmarkEnd w:id="141"/>
    </w:p>
    <w:p w14:paraId="6FBDF010" w14:textId="77777777" w:rsidR="008B5E94" w:rsidRPr="008B5E94" w:rsidRDefault="008B5E94" w:rsidP="008B5E94">
      <w:pPr>
        <w:pStyle w:val="myNormalStyle"/>
      </w:pPr>
      <w:r w:rsidRPr="008B5E94">
        <w:t>After the main heading, it is required that a short description text is given before the next subheading.</w:t>
      </w:r>
    </w:p>
    <w:p w14:paraId="64AF8DEC" w14:textId="77777777" w:rsidR="008B5E94" w:rsidRPr="008B5E94" w:rsidRDefault="008B5E94" w:rsidP="008B5E94">
      <w:pPr>
        <w:pStyle w:val="Heading2"/>
      </w:pPr>
      <w:bookmarkStart w:id="147" w:name="_Toc81601510"/>
      <w:bookmarkStart w:id="148" w:name="_Toc144033393"/>
      <w:r w:rsidRPr="008B5E94">
        <w:t>TYPESETTING</w:t>
      </w:r>
      <w:bookmarkEnd w:id="147"/>
      <w:bookmarkEnd w:id="148"/>
    </w:p>
    <w:p w14:paraId="3DE4772B" w14:textId="77777777" w:rsidR="008B5E94" w:rsidRPr="008B5E94" w:rsidRDefault="008B5E94" w:rsidP="008B5E94">
      <w:pPr>
        <w:pStyle w:val="myNormalStyle"/>
      </w:pPr>
      <w:r w:rsidRPr="008B5E94">
        <w:t>Word processing software such as MS Office WORD and Open Office WRITER is highly recommended. TEX or LATEX is also acceptable on the condition that accomplishes the format rules discussed in this document.</w:t>
      </w:r>
    </w:p>
    <w:p w14:paraId="00BC7DB3" w14:textId="77777777" w:rsidR="008B5E94" w:rsidRPr="008B5E94" w:rsidRDefault="008B5E94" w:rsidP="008B5E94">
      <w:pPr>
        <w:pStyle w:val="Heading2"/>
      </w:pPr>
      <w:bookmarkStart w:id="149" w:name="_Toc81601511"/>
      <w:bookmarkStart w:id="150" w:name="_Toc144033394"/>
      <w:r w:rsidRPr="008B5E94">
        <w:t>PAPER QUALITY</w:t>
      </w:r>
      <w:bookmarkEnd w:id="149"/>
      <w:bookmarkEnd w:id="150"/>
    </w:p>
    <w:p w14:paraId="5A2EDDAB" w14:textId="77777777" w:rsidR="008B5E94" w:rsidRPr="008B5E94" w:rsidRDefault="008B5E94" w:rsidP="008B5E94">
      <w:pPr>
        <w:pStyle w:val="myNormalStyle"/>
      </w:pPr>
      <w:r w:rsidRPr="008B5E94">
        <w:t>The original copy shall be typed on 75 or 80 gr/m</w:t>
      </w:r>
      <w:r w:rsidRPr="008B5E94">
        <w:rPr>
          <w:vertAlign w:val="superscript"/>
        </w:rPr>
        <w:t>2</w:t>
      </w:r>
      <w:r w:rsidRPr="008B5E94">
        <w:t xml:space="preserve"> A4-size white paper. All reproduced copies should be of the same grade of paper.</w:t>
      </w:r>
    </w:p>
    <w:p w14:paraId="52FAD851" w14:textId="77777777" w:rsidR="008B5E94" w:rsidRPr="008B5E94" w:rsidRDefault="008B5E94" w:rsidP="008B5E94">
      <w:pPr>
        <w:pStyle w:val="Heading2"/>
      </w:pPr>
      <w:bookmarkStart w:id="151" w:name="_Toc81601512"/>
      <w:bookmarkStart w:id="152" w:name="_Toc144033395"/>
      <w:r w:rsidRPr="008B5E94">
        <w:t>PRINTER</w:t>
      </w:r>
      <w:bookmarkEnd w:id="151"/>
      <w:bookmarkEnd w:id="152"/>
    </w:p>
    <w:p w14:paraId="7C496FA4" w14:textId="77777777" w:rsidR="008B5E94" w:rsidRPr="008B5E94" w:rsidRDefault="008B5E94" w:rsidP="008B5E94">
      <w:pPr>
        <w:pStyle w:val="myNormalStyle"/>
      </w:pPr>
      <w:r w:rsidRPr="008B5E94">
        <w:t>Only laser printer and Ink Jet printer outputs are acceptable. Printer settings must comply with A4-size paper and must be so that the page is not resized in printing.</w:t>
      </w:r>
    </w:p>
    <w:p w14:paraId="284CED14" w14:textId="77777777" w:rsidR="008B5E94" w:rsidRPr="008B5E94" w:rsidRDefault="008B5E94" w:rsidP="008B5E94">
      <w:pPr>
        <w:pStyle w:val="Heading2"/>
      </w:pPr>
      <w:bookmarkStart w:id="153" w:name="_Toc81601513"/>
      <w:bookmarkStart w:id="154" w:name="_Toc144033396"/>
      <w:r w:rsidRPr="008B5E94">
        <w:t>BINDING</w:t>
      </w:r>
      <w:bookmarkEnd w:id="153"/>
      <w:bookmarkEnd w:id="154"/>
    </w:p>
    <w:p w14:paraId="2A2FCD8B" w14:textId="77777777" w:rsidR="008B5E94" w:rsidRPr="008B5E94" w:rsidRDefault="008B5E94" w:rsidP="008B5E94">
      <w:pPr>
        <w:pStyle w:val="myNormalStyle"/>
      </w:pPr>
      <w:r w:rsidRPr="008B5E94">
        <w:t>The thesis should be bound in dark blue hardcover and in black hardcover for M.Sc. and Ph.D. respectively. The final bound size of the thesis should conform to the A4 size. The name and surname of the candidate, the type of degree obtained and the year should be printed in the above order on the spine of the cover. When the thesis is placed front cover-up, the spine should read from left to right.</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77777777" w:rsidR="008B5E94" w:rsidRPr="008B5E94" w:rsidRDefault="008B5E94" w:rsidP="003E4D61">
      <w:pPr>
        <w:pStyle w:val="Heading1"/>
        <w:rPr>
          <w:rFonts w:eastAsia="Times New Roman"/>
        </w:rPr>
      </w:pPr>
      <w:bookmarkStart w:id="155" w:name="_Toc81601514"/>
      <w:bookmarkStart w:id="156" w:name="_Toc144033397"/>
      <w:r w:rsidRPr="008B5E94">
        <w:rPr>
          <w:rFonts w:eastAsia="Times New Roman"/>
        </w:rPr>
        <w:lastRenderedPageBreak/>
        <w:t>PUBLICATION OF THESIS</w:t>
      </w:r>
      <w:bookmarkEnd w:id="155"/>
      <w:bookmarkEnd w:id="156"/>
    </w:p>
    <w:p w14:paraId="250A2B2E" w14:textId="77777777" w:rsidR="008B5E94" w:rsidRPr="008B5E94" w:rsidRDefault="008B5E94" w:rsidP="003E4D61">
      <w:pPr>
        <w:pStyle w:val="myNormalStyle"/>
      </w:pPr>
      <w:r w:rsidRPr="008B5E94">
        <w:t>After the main heading, it is required that a short description text is given before the next subheading.</w:t>
      </w:r>
    </w:p>
    <w:p w14:paraId="122747AD" w14:textId="77777777" w:rsidR="008B5E94" w:rsidRPr="008B5E94" w:rsidRDefault="008B5E94" w:rsidP="003E4D61">
      <w:pPr>
        <w:pStyle w:val="Heading2"/>
      </w:pPr>
      <w:bookmarkStart w:id="157" w:name="_Toc81601515"/>
      <w:bookmarkStart w:id="158" w:name="_Toc144033398"/>
      <w:r w:rsidRPr="008B5E94">
        <w:t>USE OF COPYRIGHTED MATERIAL</w:t>
      </w:r>
      <w:bookmarkEnd w:id="157"/>
      <w:bookmarkEnd w:id="158"/>
    </w:p>
    <w:p w14:paraId="07F561A9" w14:textId="77777777" w:rsidR="008B5E94" w:rsidRPr="008B5E94" w:rsidRDefault="008B5E94" w:rsidP="003E4D61">
      <w:pPr>
        <w:pStyle w:val="myNormalStyle"/>
      </w:pPr>
      <w:r w:rsidRPr="008B5E94">
        <w:t xml:space="preserve">Writers of the thesis must assume full responsibility for use of any copyrighted material in their manuscripts. The written permission of the copyright owner must be obtained when extensive use is contemplated. </w:t>
      </w:r>
    </w:p>
    <w:p w14:paraId="6BB05181" w14:textId="77777777" w:rsidR="008B5E94" w:rsidRPr="008B5E94" w:rsidRDefault="008B5E94" w:rsidP="003E4D61">
      <w:pPr>
        <w:pStyle w:val="myNormalStyle"/>
      </w:pPr>
      <w:r w:rsidRPr="008B5E94">
        <w:t>Permission to quote extensively from copyrighted material should be obtained by the candidate from the author or the publisher, whichever holds the copyright. Customarily, authorization is granted on the condition that proper acknowledgment is made. In some instances, however, copyright granting permission to include such material should be kept on file by the candidate for later reference in case questions arise.</w:t>
      </w:r>
    </w:p>
    <w:p w14:paraId="6633BC25" w14:textId="77777777" w:rsidR="008B5E94" w:rsidRPr="008B5E94" w:rsidRDefault="008B5E94" w:rsidP="003E4D61">
      <w:pPr>
        <w:pStyle w:val="Heading2"/>
      </w:pPr>
      <w:bookmarkStart w:id="159" w:name="_Toc81601516"/>
      <w:bookmarkStart w:id="160" w:name="_Toc144033399"/>
      <w:r w:rsidRPr="008B5E94">
        <w:t>PUBLICATIONS</w:t>
      </w:r>
      <w:bookmarkEnd w:id="159"/>
      <w:bookmarkEnd w:id="160"/>
    </w:p>
    <w:p w14:paraId="69C5C210" w14:textId="329ED665" w:rsidR="008B5E94" w:rsidRPr="008B5E94" w:rsidRDefault="003E4D61" w:rsidP="003E4D61">
      <w:pPr>
        <w:pStyle w:val="myNormalStyle"/>
      </w:pPr>
      <w:r>
        <w:t>The thesis</w:t>
      </w:r>
      <w:r w:rsidR="008B5E94" w:rsidRPr="008B5E94">
        <w:t>, or extracts from them, may be published only upon release for publication by the major supervisor</w:t>
      </w:r>
      <w:r>
        <w:t>,</w:t>
      </w:r>
      <w:r w:rsidR="008B5E94" w:rsidRPr="008B5E94">
        <w:t xml:space="preserve"> provided proper credit is given to Yeditepe University. No thesis may be published as such before </w:t>
      </w:r>
      <w:r>
        <w:t>the major supervisor has approved it</w:t>
      </w:r>
      <w:r w:rsidR="008B5E94" w:rsidRPr="008B5E94">
        <w:t xml:space="preserve">. All </w:t>
      </w:r>
      <w:r>
        <w:t>theses</w:t>
      </w:r>
      <w:r w:rsidR="008B5E94" w:rsidRPr="008B5E94">
        <w:t xml:space="preserve"> and separately submitted abstracts are the property of the University.</w:t>
      </w:r>
    </w:p>
    <w:p w14:paraId="62B2CBDB" w14:textId="4001B64A" w:rsidR="008B5E94" w:rsidRDefault="008B5E94" w:rsidP="003E4D61">
      <w:pPr>
        <w:pStyle w:val="myNormalStyle"/>
      </w:pPr>
      <w:r w:rsidRPr="008B5E94">
        <w:t xml:space="preserve">As many </w:t>
      </w:r>
      <w:r w:rsidR="003E4D61">
        <w:t>theses</w:t>
      </w:r>
      <w:r w:rsidRPr="008B5E94">
        <w:t xml:space="preserve"> will be important to other scholars and a more general body of readers, candidates for degrees should plan, if possible, for </w:t>
      </w:r>
      <w:r w:rsidR="003E4D61">
        <w:t xml:space="preserve">the </w:t>
      </w:r>
      <w:r w:rsidRPr="008B5E94">
        <w:t>publication of their work.</w:t>
      </w:r>
    </w:p>
    <w:p w14:paraId="1CBB1E76" w14:textId="77777777" w:rsidR="003E4D61" w:rsidRPr="008B5E94" w:rsidRDefault="003E4D61" w:rsidP="003E4D61">
      <w:pPr>
        <w:pStyle w:val="myNormalStyle"/>
      </w:pPr>
    </w:p>
    <w:bookmarkEnd w:id="142"/>
    <w:bookmarkEnd w:id="143"/>
    <w:bookmarkEnd w:id="144"/>
    <w:bookmarkEnd w:id="145"/>
    <w:bookmarkEnd w:id="146"/>
    <w:p w14:paraId="4F3E12D5" w14:textId="77777777" w:rsidR="003E4D61" w:rsidRDefault="003E4D61" w:rsidP="00CF4EFC">
      <w:pPr>
        <w:pStyle w:val="myNormalStyle"/>
        <w:sectPr w:rsidR="003E4D61" w:rsidSect="00AA351A">
          <w:headerReference w:type="default" r:id="rId25"/>
          <w:footerReference w:type="default" r:id="rId26"/>
          <w:pgSz w:w="11901" w:h="16840"/>
          <w:pgMar w:top="1985" w:right="1134" w:bottom="1134" w:left="1985" w:header="1134" w:footer="709" w:gutter="0"/>
          <w:cols w:space="708"/>
          <w:formProt w:val="0"/>
          <w:docGrid w:linePitch="360"/>
        </w:sectPr>
      </w:pPr>
    </w:p>
    <w:p w14:paraId="2B2D5D8D" w14:textId="77777777" w:rsidR="00B42C4D"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1" w:name="_Toc144033400"/>
      <w:bookmarkStart w:id="162" w:name="_Toc81601517"/>
      <w:r w:rsidRPr="0093138F">
        <w:rPr>
          <w:rStyle w:val="Heading1Char"/>
          <w:lang w:val="en-GB"/>
        </w:rPr>
        <w:t>REFERENCES</w:t>
      </w:r>
      <w:bookmarkEnd w:id="161"/>
      <w:bookmarkEnd w:id="162"/>
      <w:r w:rsidRPr="003E4D61">
        <w:rPr>
          <w:rFonts w:eastAsia="Times New Roman" w:cs="Times New Roman"/>
          <w:b/>
          <w:bCs/>
          <w:caps/>
          <w:noProof/>
          <w:color w:val="000000"/>
          <w:sz w:val="28"/>
          <w:szCs w:val="28"/>
          <w:lang w:val="en-GB"/>
        </w:rPr>
        <w:t xml:space="preserve"> </w:t>
      </w:r>
    </w:p>
    <w:p w14:paraId="040AC649" w14:textId="5F16CB6B" w:rsidR="003E4D61" w:rsidRDefault="003E4D61" w:rsidP="003E4D61">
      <w:pPr>
        <w:spacing w:line="360" w:lineRule="auto"/>
        <w:ind w:left="426" w:hanging="426"/>
        <w:jc w:val="both"/>
        <w:rPr>
          <w:rFonts w:ascii="Times New Roman TUR" w:eastAsia="Calibri" w:hAnsi="Times New Roman TUR" w:cs="Times New Roman TUR"/>
          <w:b/>
          <w:sz w:val="28"/>
          <w:szCs w:val="28"/>
        </w:rPr>
      </w:pPr>
    </w:p>
    <w:sdt>
      <w:sdtPr>
        <w:rPr>
          <w:rFonts w:ascii="Times New Roman TUR" w:eastAsia="Calibri" w:hAnsi="Times New Roman TUR" w:cs="Times New Roman TUR"/>
          <w:color w:val="000000"/>
          <w:szCs w:val="22"/>
        </w:rPr>
        <w:tag w:val="MENDELEY_BIBLIOGRAPHY"/>
        <w:id w:val="1088730392"/>
        <w:placeholder>
          <w:docPart w:val="DefaultPlaceholder_-1854013440"/>
        </w:placeholder>
      </w:sdtPr>
      <w:sdtContent>
        <w:p w14:paraId="67461990" w14:textId="65842B19" w:rsidR="00D27A13" w:rsidRDefault="00D27A13" w:rsidP="00D27A13">
          <w:pPr>
            <w:autoSpaceDE w:val="0"/>
            <w:autoSpaceDN w:val="0"/>
            <w:spacing w:line="360" w:lineRule="auto"/>
            <w:ind w:hanging="480"/>
            <w:divId w:val="1322734408"/>
            <w:rPr>
              <w:rFonts w:eastAsia="Times New Roman"/>
              <w:color w:val="000000"/>
            </w:rPr>
          </w:pPr>
          <w:r w:rsidRPr="00D27A13">
            <w:rPr>
              <w:rFonts w:eastAsia="Times New Roman"/>
              <w:color w:val="000000"/>
            </w:rPr>
            <w:t xml:space="preserve">Er, N. P., &amp; </w:t>
          </w:r>
          <w:proofErr w:type="spellStart"/>
          <w:r w:rsidRPr="00D27A13">
            <w:rPr>
              <w:rFonts w:eastAsia="Times New Roman"/>
              <w:color w:val="000000"/>
            </w:rPr>
            <w:t>Cicekli</w:t>
          </w:r>
          <w:proofErr w:type="spellEnd"/>
          <w:r w:rsidRPr="00D27A13">
            <w:rPr>
              <w:rFonts w:eastAsia="Times New Roman"/>
              <w:color w:val="000000"/>
            </w:rPr>
            <w:t xml:space="preserve">, I. (2013). </w:t>
          </w:r>
          <w:r w:rsidRPr="00D27A13">
            <w:rPr>
              <w:rFonts w:eastAsia="Times New Roman"/>
              <w:i/>
              <w:iCs/>
              <w:color w:val="000000"/>
            </w:rPr>
            <w:t>A Factoid Question Answering System Using Answer Pattern Matching</w:t>
          </w:r>
          <w:r w:rsidRPr="00D27A13">
            <w:rPr>
              <w:rFonts w:eastAsia="Times New Roman"/>
              <w:color w:val="000000"/>
            </w:rPr>
            <w:t xml:space="preserve"> (pp. 854–858). https://aclanthology.org/I13-1106/</w:t>
          </w:r>
        </w:p>
        <w:p w14:paraId="1A76561F" w14:textId="77777777" w:rsidR="00D27A13" w:rsidRPr="00D27A13" w:rsidRDefault="00D27A13" w:rsidP="00D27A13">
          <w:pPr>
            <w:autoSpaceDE w:val="0"/>
            <w:autoSpaceDN w:val="0"/>
            <w:spacing w:line="360" w:lineRule="auto"/>
            <w:ind w:hanging="480"/>
            <w:divId w:val="1322734408"/>
            <w:rPr>
              <w:rFonts w:eastAsia="Times New Roman"/>
              <w:color w:val="000000"/>
            </w:rPr>
          </w:pPr>
        </w:p>
        <w:p w14:paraId="074F9391" w14:textId="0ED2F4ED" w:rsidR="00D27A13" w:rsidRDefault="00D27A13" w:rsidP="00D27A13">
          <w:pPr>
            <w:autoSpaceDE w:val="0"/>
            <w:autoSpaceDN w:val="0"/>
            <w:spacing w:line="360" w:lineRule="auto"/>
            <w:ind w:hanging="480"/>
            <w:divId w:val="341981514"/>
            <w:rPr>
              <w:rFonts w:eastAsia="Times New Roman"/>
              <w:color w:val="000000"/>
            </w:rPr>
          </w:pPr>
          <w:r w:rsidRPr="00D27A13">
            <w:rPr>
              <w:rFonts w:eastAsia="Times New Roman"/>
              <w:color w:val="000000"/>
            </w:rPr>
            <w:t xml:space="preserve">Gel, S. (2006). </w:t>
          </w:r>
          <w:proofErr w:type="spellStart"/>
          <w:r w:rsidRPr="00D27A13">
            <w:rPr>
              <w:rFonts w:eastAsia="Times New Roman"/>
              <w:i/>
              <w:iCs/>
              <w:color w:val="000000"/>
            </w:rPr>
            <w:t>Heybeliada</w:t>
          </w:r>
          <w:proofErr w:type="spellEnd"/>
          <w:r w:rsidRPr="00D27A13">
            <w:rPr>
              <w:rFonts w:eastAsia="Times New Roman"/>
              <w:i/>
              <w:iCs/>
              <w:color w:val="000000"/>
            </w:rPr>
            <w:t xml:space="preserve"> </w:t>
          </w:r>
          <w:proofErr w:type="spellStart"/>
          <w:r w:rsidRPr="00D27A13">
            <w:rPr>
              <w:rFonts w:eastAsia="Times New Roman"/>
              <w:i/>
              <w:iCs/>
              <w:color w:val="000000"/>
            </w:rPr>
            <w:t>konut</w:t>
          </w:r>
          <w:proofErr w:type="spellEnd"/>
          <w:r w:rsidRPr="00D27A13">
            <w:rPr>
              <w:rFonts w:eastAsia="Times New Roman"/>
              <w:i/>
              <w:iCs/>
              <w:color w:val="000000"/>
            </w:rPr>
            <w:t xml:space="preserve"> </w:t>
          </w:r>
          <w:proofErr w:type="spellStart"/>
          <w:r w:rsidRPr="00D27A13">
            <w:rPr>
              <w:rFonts w:eastAsia="Times New Roman"/>
              <w:i/>
              <w:iCs/>
              <w:color w:val="000000"/>
            </w:rPr>
            <w:t>mimarlığı</w:t>
          </w:r>
          <w:proofErr w:type="spellEnd"/>
          <w:r w:rsidRPr="00D27A13">
            <w:rPr>
              <w:rFonts w:eastAsia="Times New Roman"/>
              <w:color w:val="000000"/>
            </w:rPr>
            <w:t>. https://tez.yok.gov.tr/UlusalTezMerkezi/tezDetay.jsp?id=6EbhRCWwRdkIkNO0aIPMTQ&amp;no=90_-U0R9GLxa8igqpGRUdA</w:t>
          </w:r>
        </w:p>
        <w:p w14:paraId="4E0AF413" w14:textId="77777777" w:rsidR="00D27A13" w:rsidRPr="00D27A13" w:rsidRDefault="00D27A13" w:rsidP="00D27A13">
          <w:pPr>
            <w:autoSpaceDE w:val="0"/>
            <w:autoSpaceDN w:val="0"/>
            <w:spacing w:line="360" w:lineRule="auto"/>
            <w:ind w:hanging="480"/>
            <w:divId w:val="341981514"/>
            <w:rPr>
              <w:rFonts w:eastAsia="Times New Roman"/>
              <w:color w:val="000000"/>
            </w:rPr>
          </w:pPr>
        </w:p>
        <w:p w14:paraId="12DCC485" w14:textId="15425DCA" w:rsidR="00D27A13" w:rsidRDefault="00D27A13" w:rsidP="00D27A13">
          <w:pPr>
            <w:autoSpaceDE w:val="0"/>
            <w:autoSpaceDN w:val="0"/>
            <w:spacing w:line="360" w:lineRule="auto"/>
            <w:ind w:hanging="480"/>
            <w:divId w:val="1605501522"/>
            <w:rPr>
              <w:rFonts w:eastAsia="Times New Roman"/>
              <w:color w:val="000000"/>
            </w:rPr>
          </w:pPr>
          <w:r w:rsidRPr="00D27A13">
            <w:rPr>
              <w:rFonts w:eastAsia="Times New Roman"/>
              <w:color w:val="000000"/>
            </w:rPr>
            <w:t xml:space="preserve">Hong, J., &amp; </w:t>
          </w:r>
          <w:proofErr w:type="spellStart"/>
          <w:r w:rsidRPr="00D27A13">
            <w:rPr>
              <w:rFonts w:eastAsia="Times New Roman"/>
              <w:color w:val="000000"/>
            </w:rPr>
            <w:t>Ohtsuki</w:t>
          </w:r>
          <w:proofErr w:type="spellEnd"/>
          <w:r w:rsidRPr="00D27A13">
            <w:rPr>
              <w:rFonts w:eastAsia="Times New Roman"/>
              <w:color w:val="000000"/>
            </w:rPr>
            <w:t xml:space="preserve">, T. (2011). A state classification method based on space-time signal processing using SVM for wireless monitoring systems. </w:t>
          </w:r>
          <w:r w:rsidRPr="00D27A13">
            <w:rPr>
              <w:rFonts w:eastAsia="Times New Roman"/>
              <w:i/>
              <w:iCs/>
              <w:color w:val="000000"/>
            </w:rPr>
            <w:t>IEEE International Symposium on Personal, Indoor and Mobile Radio Communications, PIMRC</w:t>
          </w:r>
          <w:r w:rsidRPr="00D27A13">
            <w:rPr>
              <w:rFonts w:eastAsia="Times New Roman"/>
              <w:color w:val="000000"/>
            </w:rPr>
            <w:t>, 2229–2233. https://doi.org/10.1109/PIMRC.2011.6139913</w:t>
          </w:r>
        </w:p>
        <w:p w14:paraId="2E14BC8A" w14:textId="77777777" w:rsidR="00D27A13" w:rsidRPr="00D27A13" w:rsidRDefault="00D27A13" w:rsidP="00D27A13">
          <w:pPr>
            <w:autoSpaceDE w:val="0"/>
            <w:autoSpaceDN w:val="0"/>
            <w:spacing w:line="360" w:lineRule="auto"/>
            <w:ind w:hanging="480"/>
            <w:divId w:val="1605501522"/>
            <w:rPr>
              <w:rFonts w:eastAsia="Times New Roman"/>
              <w:color w:val="000000"/>
            </w:rPr>
          </w:pPr>
        </w:p>
        <w:p w14:paraId="3A6BE78D" w14:textId="6C91CFC6" w:rsidR="00D27A13" w:rsidRDefault="00D27A13" w:rsidP="00D27A13">
          <w:pPr>
            <w:autoSpaceDE w:val="0"/>
            <w:autoSpaceDN w:val="0"/>
            <w:spacing w:line="360" w:lineRule="auto"/>
            <w:ind w:hanging="480"/>
            <w:divId w:val="360016536"/>
            <w:rPr>
              <w:rFonts w:eastAsia="Times New Roman"/>
              <w:color w:val="000000"/>
            </w:rPr>
          </w:pPr>
          <w:r w:rsidRPr="00D27A13">
            <w:rPr>
              <w:rFonts w:eastAsia="Times New Roman"/>
              <w:color w:val="000000"/>
            </w:rPr>
            <w:t xml:space="preserve">Kleiner, D. E. E. (2009). </w:t>
          </w:r>
          <w:r w:rsidRPr="00D27A13">
            <w:rPr>
              <w:rFonts w:eastAsia="Times New Roman"/>
              <w:i/>
              <w:iCs/>
              <w:color w:val="000000"/>
            </w:rPr>
            <w:t xml:space="preserve">HSAR 252 - Lecture 2 - It Takes a </w:t>
          </w:r>
          <w:proofErr w:type="gramStart"/>
          <w:r w:rsidRPr="00D27A13">
            <w:rPr>
              <w:rFonts w:eastAsia="Times New Roman"/>
              <w:i/>
              <w:iCs/>
              <w:color w:val="000000"/>
            </w:rPr>
            <w:t>City</w:t>
          </w:r>
          <w:proofErr w:type="gramEnd"/>
          <w:r w:rsidRPr="00D27A13">
            <w:rPr>
              <w:rFonts w:eastAsia="Times New Roman"/>
              <w:i/>
              <w:iCs/>
              <w:color w:val="000000"/>
            </w:rPr>
            <w:t>: The Founding of Rome and the Beginnings of Urbanism in Italy | Open Yale Courses</w:t>
          </w:r>
          <w:r w:rsidRPr="00D27A13">
            <w:rPr>
              <w:rFonts w:eastAsia="Times New Roman"/>
              <w:color w:val="000000"/>
            </w:rPr>
            <w:t>. https://oyc.yale.edu/history-art/hsar-252/lecture-2</w:t>
          </w:r>
        </w:p>
        <w:p w14:paraId="30DCD05F" w14:textId="77777777" w:rsidR="00D27A13" w:rsidRPr="00D27A13" w:rsidRDefault="00D27A13" w:rsidP="00D27A13">
          <w:pPr>
            <w:autoSpaceDE w:val="0"/>
            <w:autoSpaceDN w:val="0"/>
            <w:spacing w:line="360" w:lineRule="auto"/>
            <w:ind w:hanging="480"/>
            <w:divId w:val="360016536"/>
            <w:rPr>
              <w:rFonts w:eastAsia="Times New Roman"/>
              <w:color w:val="000000"/>
            </w:rPr>
          </w:pPr>
        </w:p>
        <w:p w14:paraId="589EDFC4" w14:textId="2232A6A7" w:rsidR="00D27A13" w:rsidRDefault="00D27A13" w:rsidP="00D27A13">
          <w:pPr>
            <w:autoSpaceDE w:val="0"/>
            <w:autoSpaceDN w:val="0"/>
            <w:spacing w:line="360" w:lineRule="auto"/>
            <w:ind w:hanging="480"/>
            <w:divId w:val="1596747074"/>
            <w:rPr>
              <w:rFonts w:eastAsia="Times New Roman"/>
              <w:color w:val="000000"/>
            </w:rPr>
          </w:pPr>
          <w:proofErr w:type="spellStart"/>
          <w:r w:rsidRPr="00D27A13">
            <w:rPr>
              <w:rFonts w:eastAsia="Times New Roman"/>
              <w:color w:val="000000"/>
            </w:rPr>
            <w:t>Petitti</w:t>
          </w:r>
          <w:proofErr w:type="spellEnd"/>
          <w:r w:rsidRPr="00D27A13">
            <w:rPr>
              <w:rFonts w:eastAsia="Times New Roman"/>
              <w:color w:val="000000"/>
            </w:rPr>
            <w:t xml:space="preserve">, D. B., Crooks, V. C., Buckwalter, J. G., &amp; Chiu, V. (2005). Blood pressure levels before dementia. </w:t>
          </w:r>
          <w:r w:rsidRPr="00D27A13">
            <w:rPr>
              <w:rFonts w:eastAsia="Times New Roman"/>
              <w:i/>
              <w:iCs/>
              <w:color w:val="000000"/>
            </w:rPr>
            <w:t>Archives of Neurology</w:t>
          </w:r>
          <w:r w:rsidRPr="00D27A13">
            <w:rPr>
              <w:rFonts w:eastAsia="Times New Roman"/>
              <w:color w:val="000000"/>
            </w:rPr>
            <w:t xml:space="preserve">, </w:t>
          </w:r>
          <w:r w:rsidRPr="00D27A13">
            <w:rPr>
              <w:rFonts w:eastAsia="Times New Roman"/>
              <w:i/>
              <w:iCs/>
              <w:color w:val="000000"/>
            </w:rPr>
            <w:t>62</w:t>
          </w:r>
          <w:r w:rsidRPr="00D27A13">
            <w:rPr>
              <w:rFonts w:eastAsia="Times New Roman"/>
              <w:color w:val="000000"/>
            </w:rPr>
            <w:t>(1), 112–116. https://doi.org/10.1001/ARCHNEUR.62.1.112</w:t>
          </w:r>
        </w:p>
        <w:p w14:paraId="0C301BDA" w14:textId="77777777" w:rsidR="00D27A13" w:rsidRPr="00D27A13" w:rsidRDefault="00D27A13" w:rsidP="00D27A13">
          <w:pPr>
            <w:autoSpaceDE w:val="0"/>
            <w:autoSpaceDN w:val="0"/>
            <w:spacing w:line="360" w:lineRule="auto"/>
            <w:ind w:hanging="480"/>
            <w:divId w:val="1596747074"/>
            <w:rPr>
              <w:rFonts w:eastAsia="Times New Roman"/>
              <w:color w:val="000000"/>
            </w:rPr>
          </w:pPr>
        </w:p>
        <w:p w14:paraId="61FB5059" w14:textId="2CA9431A" w:rsidR="00D27A13" w:rsidRDefault="00D27A13" w:rsidP="00D27A13">
          <w:pPr>
            <w:autoSpaceDE w:val="0"/>
            <w:autoSpaceDN w:val="0"/>
            <w:spacing w:line="360" w:lineRule="auto"/>
            <w:ind w:hanging="480"/>
            <w:divId w:val="436750751"/>
            <w:rPr>
              <w:rFonts w:eastAsia="Times New Roman"/>
              <w:color w:val="000000"/>
            </w:rPr>
          </w:pPr>
          <w:r w:rsidRPr="00D27A13">
            <w:rPr>
              <w:rFonts w:eastAsia="Times New Roman"/>
              <w:color w:val="000000"/>
            </w:rPr>
            <w:t xml:space="preserve">Rennie J. D., &amp; Rifkin, R. (2001). </w:t>
          </w:r>
          <w:r w:rsidRPr="00D27A13">
            <w:rPr>
              <w:rFonts w:eastAsia="Times New Roman"/>
              <w:i/>
              <w:iCs/>
              <w:color w:val="000000"/>
            </w:rPr>
            <w:t>Improving multiclass text classification with the support vector machine</w:t>
          </w:r>
          <w:r w:rsidRPr="00D27A13">
            <w:rPr>
              <w:rFonts w:eastAsia="Times New Roman"/>
              <w:color w:val="000000"/>
            </w:rPr>
            <w:t>.</w:t>
          </w:r>
        </w:p>
        <w:p w14:paraId="74800C2B" w14:textId="77777777" w:rsidR="00D27A13" w:rsidRPr="00D27A13" w:rsidRDefault="00D27A13" w:rsidP="00D27A13">
          <w:pPr>
            <w:autoSpaceDE w:val="0"/>
            <w:autoSpaceDN w:val="0"/>
            <w:spacing w:line="360" w:lineRule="auto"/>
            <w:ind w:hanging="480"/>
            <w:divId w:val="436750751"/>
            <w:rPr>
              <w:rFonts w:eastAsia="Times New Roman"/>
              <w:color w:val="000000"/>
            </w:rPr>
          </w:pPr>
        </w:p>
        <w:p w14:paraId="014640A0" w14:textId="77777777" w:rsidR="00D27A13" w:rsidRPr="00D27A13" w:rsidRDefault="00D27A13" w:rsidP="00D27A13">
          <w:pPr>
            <w:autoSpaceDE w:val="0"/>
            <w:autoSpaceDN w:val="0"/>
            <w:spacing w:line="360" w:lineRule="auto"/>
            <w:ind w:hanging="480"/>
            <w:divId w:val="1938322408"/>
            <w:rPr>
              <w:rFonts w:eastAsia="Times New Roman"/>
              <w:color w:val="000000"/>
            </w:rPr>
          </w:pPr>
          <w:proofErr w:type="spellStart"/>
          <w:r w:rsidRPr="00D27A13">
            <w:rPr>
              <w:rFonts w:eastAsia="Times New Roman"/>
              <w:color w:val="000000"/>
            </w:rPr>
            <w:t>Vapnik</w:t>
          </w:r>
          <w:proofErr w:type="spellEnd"/>
          <w:r w:rsidRPr="00D27A13">
            <w:rPr>
              <w:rFonts w:eastAsia="Times New Roman"/>
              <w:color w:val="000000"/>
            </w:rPr>
            <w:t xml:space="preserve">, V. N. (2000). The Nature of Statistical Learning Theory. </w:t>
          </w:r>
          <w:r w:rsidRPr="00D27A13">
            <w:rPr>
              <w:rFonts w:eastAsia="Times New Roman"/>
              <w:i/>
              <w:iCs/>
              <w:color w:val="000000"/>
            </w:rPr>
            <w:t>The Nature of Statistical Learning Theory</w:t>
          </w:r>
          <w:r w:rsidRPr="00D27A13">
            <w:rPr>
              <w:rFonts w:eastAsia="Times New Roman"/>
              <w:color w:val="000000"/>
            </w:rPr>
            <w:t>. https://doi.org/10.1007/978-1-4757-3264-1</w:t>
          </w:r>
        </w:p>
        <w:p w14:paraId="0886BF9C" w14:textId="7F29E8E0" w:rsidR="00EF29DE" w:rsidRPr="003E4D61" w:rsidRDefault="00D27A13" w:rsidP="003E4D61">
          <w:pPr>
            <w:spacing w:line="360" w:lineRule="auto"/>
            <w:ind w:left="426" w:hanging="426"/>
            <w:jc w:val="both"/>
            <w:rPr>
              <w:rFonts w:ascii="Times New Roman TUR" w:eastAsia="Calibri" w:hAnsi="Times New Roman TUR" w:cs="Times New Roman TUR"/>
              <w:szCs w:val="22"/>
            </w:rPr>
          </w:pPr>
          <w:r w:rsidRPr="00D27A13">
            <w:rPr>
              <w:rFonts w:eastAsia="Times New Roman"/>
              <w:color w:val="000000"/>
            </w:rPr>
            <w:t> </w:t>
          </w:r>
        </w:p>
      </w:sdtContent>
    </w:sdt>
    <w:p w14:paraId="57F2425D" w14:textId="77777777" w:rsidR="003E4D61" w:rsidRDefault="003E4D61" w:rsidP="003E4D61">
      <w:pPr>
        <w:pStyle w:val="myNormalStyle"/>
        <w:rPr>
          <w:rFonts w:eastAsia="Calibri"/>
          <w:szCs w:val="22"/>
          <w:lang w:val="en-US"/>
        </w:rPr>
        <w:sectPr w:rsidR="003E4D61" w:rsidSect="00AA351A">
          <w:pgSz w:w="11901" w:h="16840"/>
          <w:pgMar w:top="1985" w:right="1134" w:bottom="1134" w:left="1985" w:header="1134" w:footer="709" w:gutter="0"/>
          <w:cols w:space="708"/>
          <w:formProt w:val="0"/>
          <w:docGrid w:linePitch="360"/>
        </w:sectPr>
      </w:pPr>
      <w:r w:rsidRPr="003E4D61">
        <w:rPr>
          <w:rFonts w:eastAsia="Calibri"/>
          <w:szCs w:val="22"/>
          <w:lang w:val="en-US"/>
        </w:rPr>
        <w:fldChar w:fldCharType="end"/>
      </w:r>
    </w:p>
    <w:p w14:paraId="1F5C0E68" w14:textId="77777777" w:rsidR="003E4D61" w:rsidRPr="003E4D61" w:rsidRDefault="003E4D61" w:rsidP="003E4D61">
      <w:pPr>
        <w:pStyle w:val="Appendix"/>
      </w:pPr>
      <w:bookmarkStart w:id="163" w:name="_Toc363835351"/>
      <w:bookmarkStart w:id="164" w:name="_Toc364869105"/>
      <w:bookmarkStart w:id="165" w:name="_Ref365283285"/>
      <w:bookmarkStart w:id="166" w:name="_Toc365324433"/>
      <w:bookmarkStart w:id="167" w:name="_Toc81601518"/>
      <w:bookmarkStart w:id="168" w:name="_Toc144033401"/>
      <w:r w:rsidRPr="003E4D61">
        <w:lastRenderedPageBreak/>
        <w:t>NUMERICAL EXAMPLE FOR RT-CAM</w:t>
      </w:r>
      <w:r w:rsidRPr="003E4D61">
        <w:rPr>
          <w:vertAlign w:val="subscript"/>
        </w:rPr>
        <w:t>KD</w:t>
      </w:r>
      <w:bookmarkEnd w:id="163"/>
      <w:bookmarkEnd w:id="164"/>
      <w:bookmarkEnd w:id="165"/>
      <w:bookmarkEnd w:id="166"/>
      <w:bookmarkEnd w:id="167"/>
      <w:bookmarkEnd w:id="168"/>
    </w:p>
    <w:p w14:paraId="29A16DF2" w14:textId="77777777" w:rsidR="003E4D61" w:rsidRPr="003E4D61" w:rsidRDefault="003E4D61" w:rsidP="003E4D61">
      <w:pPr>
        <w:spacing w:line="360" w:lineRule="auto"/>
        <w:jc w:val="both"/>
        <w:rPr>
          <w:rFonts w:eastAsia="Times New Roman" w:cs="Times New Roman"/>
        </w:rPr>
      </w:pPr>
      <w:r w:rsidRPr="003E4D61">
        <w:rPr>
          <w:rFonts w:eastAsia="Calibri" w:cs="Times New Roman"/>
        </w:rPr>
        <w:t>A</w:t>
      </w:r>
      <w:proofErr w:type="gramStart"/>
      <w:r w:rsidRPr="003E4D61">
        <w:rPr>
          <w:rFonts w:eastAsia="Calibri" w:cs="Times New Roman"/>
        </w:rPr>
        <w:t>={</w:t>
      </w:r>
      <w:proofErr w:type="gramEnd"/>
      <w:r w:rsidRPr="003E4D61">
        <w:rPr>
          <w:rFonts w:eastAsia="Calibri" w:cs="Times New Roman"/>
        </w:rPr>
        <w:t>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a</w:t>
      </w:r>
      <w:r w:rsidRPr="003E4D61">
        <w:rPr>
          <w:rFonts w:eastAsia="Calibri" w:cs="Times New Roman"/>
          <w:vertAlign w:val="subscript"/>
        </w:rPr>
        <w:t>5</w:t>
      </w:r>
      <w:r w:rsidRPr="003E4D61">
        <w:rPr>
          <w:rFonts w:eastAsia="Calibri" w:cs="Times New Roman"/>
        </w:rPr>
        <w:t>} where 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xml:space="preserve"> and a</w:t>
      </w:r>
      <w:r w:rsidRPr="003E4D61">
        <w:rPr>
          <w:rFonts w:eastAsia="Calibri" w:cs="Times New Roman"/>
          <w:vertAlign w:val="subscript"/>
        </w:rPr>
        <w:t xml:space="preserve">5 </w:t>
      </w:r>
      <w:r w:rsidRPr="003E4D61">
        <w:rPr>
          <w:rFonts w:eastAsia="Calibri" w:cs="Times New Roman"/>
        </w:rPr>
        <w:t>correspond to</w:t>
      </w:r>
      <w:r w:rsidRPr="003E4D61">
        <w:rPr>
          <w:rFonts w:eastAsia="Calibri" w:cs="Times New Roman"/>
          <w:vertAlign w:val="subscript"/>
        </w:rPr>
        <w:t xml:space="preserve"> </w:t>
      </w:r>
      <w:r w:rsidRPr="003E4D61">
        <w:rPr>
          <w:rFonts w:eastAsia="Calibri" w:cs="Times New Roman"/>
          <w:i/>
        </w:rPr>
        <w:t>drinking</w:t>
      </w:r>
      <w:r w:rsidRPr="003E4D61">
        <w:rPr>
          <w:rFonts w:eastAsia="Calibri" w:cs="Times New Roman"/>
        </w:rPr>
        <w:t xml:space="preserve">, </w:t>
      </w:r>
      <w:r w:rsidRPr="003E4D61">
        <w:rPr>
          <w:rFonts w:eastAsia="Calibri" w:cs="Times New Roman"/>
          <w:i/>
        </w:rPr>
        <w:t>eating</w:t>
      </w:r>
      <w:r w:rsidRPr="003E4D61">
        <w:rPr>
          <w:rFonts w:eastAsia="Calibri" w:cs="Times New Roman"/>
        </w:rPr>
        <w:t xml:space="preserve">, </w:t>
      </w:r>
      <w:r w:rsidRPr="003E4D61">
        <w:rPr>
          <w:rFonts w:eastAsia="Calibri" w:cs="Times New Roman"/>
          <w:i/>
        </w:rPr>
        <w:t>pouring</w:t>
      </w:r>
      <w:r w:rsidRPr="003E4D61">
        <w:rPr>
          <w:rFonts w:eastAsia="Calibri" w:cs="Times New Roman"/>
        </w:rPr>
        <w:t xml:space="preserve">,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respectively. Let’s assume that Ta={M</w:t>
      </w:r>
      <w:r w:rsidRPr="003E4D61">
        <w:rPr>
          <w:rFonts w:eastAsia="Calibri" w:cs="Times New Roman"/>
          <w:vertAlign w:val="subscript"/>
        </w:rPr>
        <w:t>1</w:t>
      </w:r>
      <w:r w:rsidRPr="003E4D61">
        <w:rPr>
          <w:rFonts w:eastAsia="Calibri" w:cs="Times New Roman"/>
          <w:vertAlign w:val="superscript"/>
        </w:rPr>
        <w:t>2x3</w:t>
      </w:r>
      <w:r w:rsidRPr="003E4D61">
        <w:rPr>
          <w:rFonts w:eastAsia="Calibri" w:cs="Times New Roman"/>
        </w:rPr>
        <w:t>}</w:t>
      </w:r>
      <m:oMath>
        <m:r>
          <w:rPr>
            <w:rFonts w:ascii="Cambria Math" w:eastAsia="Calibri" w:hAnsi="Cambria Math" w:cs="Times New Roman"/>
          </w:rPr>
          <m:t>∀</m:t>
        </m:r>
        <m:r>
          <m:rPr>
            <m:sty m:val="p"/>
          </m:rPr>
          <w:rPr>
            <w:rFonts w:ascii="Cambria Math" w:eastAsia="Calibri" w:hAnsi="Cambria Math" w:cs="Times New Roman"/>
          </w:rPr>
          <m:t>a</m:t>
        </m:r>
        <m:r>
          <w:rPr>
            <w:rFonts w:ascii="Cambria Math" w:eastAsia="Calibri" w:hAnsi="Cambria Math" w:cs="Times New Roman"/>
          </w:rPr>
          <m:t>∈A</m:t>
        </m:r>
      </m:oMath>
      <w:r w:rsidRPr="003E4D61">
        <w:rPr>
          <w:rFonts w:eastAsia="Times New Roman" w:cs="Times New Roman"/>
        </w:rPr>
        <w:t xml:space="preserve"> and 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 xml:space="preserve"> =</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rPr>
        <w:t xml:space="preserve"> for a=a</w:t>
      </w:r>
      <w:r w:rsidRPr="003E4D61">
        <w:rPr>
          <w:rFonts w:eastAsia="Times New Roman" w:cs="Times New Roman"/>
          <w:vertAlign w:val="subscript"/>
        </w:rPr>
        <w:t>1.</w:t>
      </w:r>
      <w:r w:rsidRPr="003E4D61">
        <w:rPr>
          <w:rFonts w:eastAsia="Calibri" w:cs="Times New Roman"/>
        </w:rPr>
        <w:t xml:space="preserve"> </w:t>
      </w:r>
      <w:r w:rsidRPr="003E4D61">
        <w:rPr>
          <w:rFonts w:eastAsia="Times New Roman" w:cs="Times New Roman"/>
        </w:rPr>
        <w:t>(We are demonstrating the operations only on a</w:t>
      </w:r>
      <w:r w:rsidRPr="003E4D61">
        <w:rPr>
          <w:rFonts w:eastAsia="Times New Roman" w:cs="Times New Roman"/>
          <w:vertAlign w:val="subscript"/>
        </w:rPr>
        <w:t xml:space="preserve">1 </w:t>
      </w:r>
      <w:r w:rsidRPr="003E4D61">
        <w:rPr>
          <w:rFonts w:eastAsia="Times New Roman" w:cs="Times New Roman"/>
        </w:rPr>
        <w:t>since operations on other simple actions are handled in a similar way.)</w:t>
      </w:r>
      <w:r w:rsidRPr="003E4D61">
        <w:rPr>
          <w:rFonts w:eastAsia="Calibri" w:cs="Times New Roman"/>
        </w:rPr>
        <w:t xml:space="preserve"> </w:t>
      </w:r>
      <w:r w:rsidRPr="003E4D61">
        <w:rPr>
          <w:rFonts w:eastAsia="Times New Roman" w:cs="Times New Roman"/>
        </w:rPr>
        <w:t>To generate the pattern for a</w:t>
      </w:r>
      <w:r w:rsidRPr="003E4D61">
        <w:rPr>
          <w:rFonts w:eastAsia="Times New Roman" w:cs="Times New Roman"/>
          <w:vertAlign w:val="subscript"/>
        </w:rPr>
        <w:t>1</w:t>
      </w:r>
      <w:r w:rsidRPr="003E4D61">
        <w:rPr>
          <w:rFonts w:eastAsia="Times New Roman" w:cs="Times New Roman"/>
        </w:rPr>
        <w:t xml:space="preserve">, we start from the </w:t>
      </w:r>
      <w:r w:rsidRPr="003E4D61">
        <w:rPr>
          <w:rFonts w:eastAsia="Times New Roman" w:cs="Times New Roman"/>
          <w:b/>
          <w:i/>
        </w:rPr>
        <w:t>training</w:t>
      </w:r>
      <w:r w:rsidRPr="003E4D61">
        <w:rPr>
          <w:rFonts w:eastAsia="Times New Roman" w:cs="Times New Roman"/>
        </w:rPr>
        <w:t xml:space="preserve"> algorithm:</w:t>
      </w:r>
      <m:oMath>
        <m:r>
          <w:rPr>
            <w:rFonts w:ascii="Cambria Math" w:eastAsia="Calibri" w:hAnsi="Cambria Math" w:cs="Times New Roman"/>
          </w:rPr>
          <m:t xml:space="preserve"> </m:t>
        </m:r>
        <m:sSubSup>
          <m:sSubSupPr>
            <m:ctrlPr>
              <w:rPr>
                <w:rFonts w:ascii="Cambria Math" w:eastAsia="Calibri" w:hAnsi="Cambria Math" w:cs="Times New Roman"/>
                <w:i/>
              </w:rPr>
            </m:ctrlPr>
          </m:sSubSupPr>
          <m:e>
            <m:r>
              <w:rPr>
                <w:rFonts w:ascii="Cambria Math" w:eastAsia="Calibri" w:hAnsi="Cambria Math" w:cs="Times New Roman"/>
              </w:rPr>
              <m:t>P</m:t>
            </m:r>
          </m:e>
          <m:sub>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sub>
          <m:sup>
            <m:r>
              <w:rPr>
                <w:rFonts w:ascii="Cambria Math" w:eastAsia="Calibri" w:hAnsi="Cambria Math" w:cs="Times New Roman"/>
              </w:rPr>
              <m:t>1x5</m:t>
            </m:r>
          </m:sup>
        </m:sSubSup>
        <m:r>
          <w:rPr>
            <w:rFonts w:ascii="Cambria Math" w:eastAsia="Times New Roman" w:hAnsi="Cambria Math" w:cs="Times New Roman"/>
          </w:rPr>
          <m:t>←</m:t>
        </m:r>
      </m:oMath>
      <w:r w:rsidRPr="003E4D61">
        <w:rPr>
          <w:rFonts w:eastAsia="Times New Roman" w:cs="Times New Roman"/>
          <w:b/>
          <w:i/>
        </w:rPr>
        <w:t>featureExtraction</w:t>
      </w:r>
      <w:r w:rsidRPr="003E4D61">
        <w:rPr>
          <w:rFonts w:eastAsia="Times New Roman" w:cs="Times New Roman"/>
        </w:rPr>
        <w:t>(M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|a=a</w:t>
      </w:r>
      <w:r w:rsidRPr="003E4D61">
        <w:rPr>
          <w:rFonts w:eastAsia="Times New Roman" w:cs="Times New Roman"/>
          <w:vertAlign w:val="subscript"/>
        </w:rPr>
        <w:t>1</w:t>
      </w:r>
      <w:r w:rsidRPr="003E4D61">
        <w:rPr>
          <w:rFonts w:eastAsia="Times New Roman" w:cs="Times New Roman"/>
        </w:rPr>
        <w:t>)</w:t>
      </w:r>
    </w:p>
    <w:p w14:paraId="31039F4D" w14:textId="77777777" w:rsidR="003E4D61" w:rsidRPr="003E4D61" w:rsidRDefault="003E4D61" w:rsidP="003E4D61">
      <w:pPr>
        <w:spacing w:line="360" w:lineRule="auto"/>
        <w:jc w:val="both"/>
        <w:rPr>
          <w:rFonts w:eastAsia="Times New Roman" w:cs="Times New Roman"/>
        </w:rPr>
      </w:pPr>
    </w:p>
    <w:p w14:paraId="73032443"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t xml:space="preserve">Then execution </w:t>
      </w:r>
      <w:proofErr w:type="spellStart"/>
      <w:r w:rsidRPr="003E4D61">
        <w:rPr>
          <w:rFonts w:eastAsia="Times New Roman" w:cs="Times New Roman"/>
        </w:rPr>
        <w:t>swiches</w:t>
      </w:r>
      <w:proofErr w:type="spellEnd"/>
      <w:r w:rsidRPr="003E4D61">
        <w:rPr>
          <w:rFonts w:eastAsia="Times New Roman" w:cs="Times New Roman"/>
        </w:rPr>
        <w:t xml:space="preserve"> to </w:t>
      </w:r>
      <w:proofErr w:type="spellStart"/>
      <w:r w:rsidRPr="003E4D61">
        <w:rPr>
          <w:rFonts w:eastAsia="Times New Roman" w:cs="Times New Roman"/>
          <w:b/>
          <w:i/>
        </w:rPr>
        <w:t>featureExtraction</w:t>
      </w:r>
      <w:proofErr w:type="spellEnd"/>
      <w:r w:rsidRPr="003E4D61">
        <w:rPr>
          <w:rFonts w:eastAsia="Times New Roman" w:cs="Times New Roman"/>
        </w:rPr>
        <w:t xml:space="preserve"> module: C</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vertAlign w:val="superscript"/>
        </w:rPr>
        <w:t xml:space="preserve"> </w:t>
      </w:r>
      <w:r w:rsidRPr="003E4D61">
        <w:rPr>
          <w:rFonts w:eastAsia="Times New Roman" w:cs="Times New Roman"/>
        </w:rPr>
        <w:t>and m=2 and n=3, R</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
          </m:e>
        </m:d>
      </m:oMath>
      <w:r w:rsidRPr="003E4D61">
        <w:rPr>
          <w:rFonts w:eastAsia="Times New Roman" w:cs="Times New Roman"/>
        </w:rPr>
        <w:t xml:space="preserve">, </w:t>
      </w:r>
      <w:proofErr w:type="gramStart"/>
      <w:r w:rsidRPr="003E4D61">
        <w:rPr>
          <w:rFonts w:eastAsia="Times New Roman" w:cs="Times New Roman"/>
        </w:rPr>
        <w:t>d(</w:t>
      </w:r>
      <w:proofErr w:type="gramEnd"/>
      <w:r w:rsidRPr="003E4D61">
        <w:rPr>
          <w:rFonts w:eastAsia="Times New Roman" w:cs="Times New Roman"/>
        </w:rPr>
        <w:t>1,:)=</w:t>
      </w:r>
      <w:r w:rsidRPr="003E4D61">
        <w:rPr>
          <w:rFonts w:eastAsia="Times New Roman" w:cs="Times New Roman"/>
          <w:b/>
          <w:i/>
        </w:rPr>
        <w:t>K</w:t>
      </w:r>
      <w:r w:rsidRPr="003E4D61">
        <w:rPr>
          <w:rFonts w:eastAsia="Times New Roman" w:cs="Times New Roman"/>
        </w:rPr>
        <w:t>((-46 3 8)), d(2,:)=</w:t>
      </w:r>
      <w:r w:rsidRPr="003E4D61">
        <w:rPr>
          <w:rFonts w:eastAsia="Times New Roman" w:cs="Times New Roman"/>
          <w:b/>
          <w:i/>
        </w:rPr>
        <w:t>K</w:t>
      </w:r>
      <w:r w:rsidRPr="003E4D61">
        <w:rPr>
          <w:rFonts w:eastAsia="Times New Roman" w:cs="Times New Roman"/>
        </w:rPr>
        <w:t>((-46 3 8)), d(3,:)=</w:t>
      </w:r>
      <w:r w:rsidRPr="003E4D61">
        <w:rPr>
          <w:rFonts w:eastAsia="Times New Roman" w:cs="Times New Roman"/>
          <w:b/>
          <w:i/>
        </w:rPr>
        <w:t>K</w:t>
      </w:r>
      <w:r w:rsidRPr="003E4D61">
        <w:rPr>
          <w:rFonts w:eastAsia="Times New Roman" w:cs="Times New Roman"/>
        </w:rPr>
        <w:t>((1 1 1)), d(4,:)=</w:t>
      </w:r>
      <w:r w:rsidRPr="003E4D61">
        <w:rPr>
          <w:rFonts w:eastAsia="Times New Roman" w:cs="Times New Roman"/>
          <w:b/>
          <w:i/>
        </w:rPr>
        <w:t>K</w:t>
      </w:r>
      <w:r w:rsidRPr="003E4D61">
        <w:rPr>
          <w:rFonts w:eastAsia="Times New Roman" w:cs="Times New Roman"/>
        </w:rPr>
        <w:t xml:space="preserve">((1 1 1)). Taking e=2.72 and using the </w:t>
      </w:r>
      <w:r w:rsidRPr="003E4D61">
        <w:rPr>
          <w:rFonts w:eastAsia="Times New Roman" w:cs="Times New Roman"/>
          <w:b/>
          <w:i/>
        </w:rPr>
        <w:t>K</w:t>
      </w:r>
      <w:r w:rsidRPr="003E4D61">
        <w:rPr>
          <w:rFonts w:eastAsia="Times New Roman" w:cs="Times New Roman"/>
        </w:rPr>
        <w:t xml:space="preserve"> function: d</w:t>
      </w:r>
      <w:r w:rsidRPr="003E4D61">
        <w:rPr>
          <w:rFonts w:eastAsia="Times New Roman" w:cs="Times New Roman"/>
          <w:vertAlign w:val="subscript"/>
        </w:rPr>
        <w:t>14</w:t>
      </w:r>
      <w:r w:rsidRPr="003E4D61">
        <w:rPr>
          <w:rFonts w:eastAsia="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-46</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3</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8</m:t>
                </m:r>
              </m:sup>
            </m:sSup>
          </m:den>
        </m:f>
      </m:oMath>
      <w:r w:rsidRPr="003E4D61">
        <w:rPr>
          <w:rFonts w:eastAsia="Times New Roman" w:cs="Times New Roman"/>
        </w:rPr>
        <w:t xml:space="preserve"> =1.047, d</w:t>
      </w:r>
      <w:r w:rsidRPr="003E4D61">
        <w:rPr>
          <w:rFonts w:eastAsia="Times New Roman" w:cs="Times New Roman"/>
          <w:vertAlign w:val="subscript"/>
        </w:rPr>
        <w:t>i4</w:t>
      </w:r>
      <m:oMath>
        <m:r>
          <w:rPr>
            <w:rFonts w:ascii="Cambria Math" w:eastAsia="Times New Roman" w:hAnsi="Cambria Math" w:cs="Times New Roman"/>
            <w:vertAlign w:val="subscript"/>
          </w:rPr>
          <m:t xml:space="preserve"> ∀2≤i≤4 </m:t>
        </m:r>
      </m:oMath>
      <w:r w:rsidRPr="003E4D61">
        <w:rPr>
          <w:rFonts w:eastAsia="Times New Roman" w:cs="Times New Roman"/>
        </w:rPr>
        <w:t>are calculated as d</w:t>
      </w:r>
      <w:r w:rsidRPr="003E4D61">
        <w:rPr>
          <w:rFonts w:eastAsia="Times New Roman" w:cs="Times New Roman"/>
          <w:vertAlign w:val="subscript"/>
        </w:rPr>
        <w:t>14</w:t>
      </w:r>
      <w:r w:rsidRPr="003E4D61">
        <w:rPr>
          <w:rFonts w:eastAsia="Times New Roman" w:cs="Times New Roman"/>
        </w:rPr>
        <w:t>, yielding D</w:t>
      </w:r>
      <w:r w:rsidRPr="003E4D61">
        <w:rPr>
          <w:rFonts w:eastAsia="Times New Roman" w:cs="Times New Roman"/>
          <w:vertAlign w:val="superscript"/>
        </w:rPr>
        <w:t>4x4</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4"/>
                      <m:mcJc m:val="center"/>
                    </m:mcPr>
                  </m:mc>
                </m:mcs>
                <m:ctrlPr>
                  <w:rPr>
                    <w:rFonts w:ascii="Cambria Math" w:eastAsia="Times New Roman" w:hAnsi="Cambria Math" w:cs="Times New Roman"/>
                    <w:i/>
                  </w:rPr>
                </m:ctrlPr>
              </m:mPr>
              <m:mr>
                <m:e>
                  <m:r>
                    <w:rPr>
                      <w:rFonts w:ascii="Cambria Math" w:eastAsia="Times New Roman"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1.000</m:t>
                  </m:r>
                </m:e>
                <m:e>
                  <m:r>
                    <w:rPr>
                      <w:rFonts w:ascii="Cambria Math" w:eastAsia="Times New Roman" w:hAnsi="Cambria Math" w:cs="Times New Roman"/>
                    </w:rPr>
                    <m:t>1.000</m:t>
                  </m:r>
                </m:e>
                <m:e>
                  <m:r>
                    <w:rPr>
                      <w:rFonts w:ascii="Cambria Math" w:eastAsia="Times New Roman"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ctrlPr>
                    <w:rPr>
                      <w:rFonts w:ascii="Cambria Math" w:eastAsia="Cambria Math" w:hAnsi="Cambria Math" w:cs="Times New Roman"/>
                      <w:i/>
                    </w:rPr>
                  </m:ctrlPr>
                </m:e>
              </m:mr>
              <m:mr>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e>
              </m:mr>
            </m:m>
          </m:e>
        </m:d>
      </m:oMath>
      <w:r w:rsidRPr="003E4D61">
        <w:rPr>
          <w:rFonts w:eastAsia="Times New Roman" w:cs="Times New Roman"/>
        </w:rPr>
        <w:t xml:space="preserve"> where 2m=4 and n+1=4.</w:t>
      </w:r>
    </w:p>
    <w:p w14:paraId="5A930FA1"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br w:type="page"/>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27"/>
          <w:footerReference w:type="default" r:id="rId28"/>
          <w:pgSz w:w="11906" w:h="16838" w:code="9"/>
          <w:pgMar w:top="1985" w:right="1134" w:bottom="1134" w:left="1985" w:header="1134" w:footer="709" w:gutter="0"/>
          <w:cols w:space="708"/>
          <w:formProt w:val="0"/>
          <w:docGrid w:linePitch="360"/>
        </w:sectPr>
      </w:pPr>
      <w:bookmarkStart w:id="169" w:name="_Toc364869106"/>
    </w:p>
    <w:p w14:paraId="58DCD6C4" w14:textId="77777777" w:rsidR="003E4D61" w:rsidRPr="003E4D61" w:rsidRDefault="003E4D61" w:rsidP="003E4D61">
      <w:pPr>
        <w:pStyle w:val="Appendix"/>
        <w:rPr>
          <w:rFonts w:eastAsiaTheme="minorEastAsia"/>
        </w:rPr>
      </w:pPr>
      <w:bookmarkStart w:id="170" w:name="_Toc365324434"/>
      <w:bookmarkStart w:id="171" w:name="_Toc81601519"/>
      <w:bookmarkStart w:id="172" w:name="_Toc144033402"/>
      <w:r w:rsidRPr="003E4D61">
        <w:rPr>
          <w:rFonts w:eastAsiaTheme="minorEastAsia"/>
        </w:rPr>
        <w:lastRenderedPageBreak/>
        <w:t>DETECTED ACTIVITIES IN T1P1 TESTS</w:t>
      </w:r>
      <w:bookmarkEnd w:id="169"/>
      <w:bookmarkEnd w:id="170"/>
      <w:bookmarkEnd w:id="171"/>
      <w:bookmarkEnd w:id="172"/>
    </w:p>
    <w:p w14:paraId="2B2813F7" w14:textId="4DC64E00" w:rsidR="003E4D61" w:rsidRPr="003E4D61" w:rsidRDefault="003E4D61" w:rsidP="003E4D61">
      <w:pPr>
        <w:spacing w:after="200" w:line="360" w:lineRule="auto"/>
        <w:jc w:val="both"/>
        <w:rPr>
          <w:rFonts w:eastAsia="Calibri" w:cs="Times New Roman"/>
        </w:rPr>
      </w:pPr>
      <w:r w:rsidRPr="003E4D61">
        <w:rPr>
          <w:rFonts w:eastAsia="Calibri" w:cs="Times New Roman"/>
        </w:rPr>
        <w:fldChar w:fldCharType="begin"/>
      </w:r>
      <w:r w:rsidRPr="003E4D61">
        <w:rPr>
          <w:rFonts w:eastAsia="Calibri" w:cs="Times New Roman"/>
        </w:rPr>
        <w:instrText xml:space="preserve"> REF _Ref365036831 \h </w:instrText>
      </w:r>
      <w:r w:rsidRPr="003E4D61">
        <w:rPr>
          <w:rFonts w:eastAsia="Calibri" w:cs="Times New Roman"/>
        </w:rPr>
      </w:r>
      <w:r w:rsidRPr="003E4D61">
        <w:rPr>
          <w:rFonts w:eastAsia="Calibri" w:cs="Times New Roman"/>
        </w:rPr>
        <w:fldChar w:fldCharType="separate"/>
      </w:r>
      <w:r w:rsidR="004D74DE">
        <w:rPr>
          <w:noProof/>
          <w:lang w:val="en-GB"/>
        </w:rPr>
        <w:t>Table B</w:t>
      </w:r>
      <w:r w:rsidR="004D74DE" w:rsidRPr="003E4D61">
        <w:rPr>
          <w:rFonts w:eastAsia="Calibri"/>
          <w:noProof/>
          <w:lang w:val="en-GB"/>
        </w:rPr>
        <w:t>.1</w:t>
      </w:r>
      <w:r w:rsidRPr="003E4D61">
        <w:rPr>
          <w:rFonts w:eastAsia="Calibri" w:cs="Times New Roman"/>
        </w:rPr>
        <w:fldChar w:fldCharType="end"/>
      </w:r>
      <w:r w:rsidRPr="003E4D61">
        <w:rPr>
          <w:rFonts w:eastAsia="Calibri" w:cs="Times New Roman"/>
        </w:rPr>
        <w:t xml:space="preserve"> to </w:t>
      </w:r>
      <w:r w:rsidR="004D74DE">
        <w:rPr>
          <w:rFonts w:eastAsia="Calibri" w:cs="Times New Roman"/>
        </w:rPr>
        <w:fldChar w:fldCharType="begin"/>
      </w:r>
      <w:r w:rsidR="004D74DE">
        <w:rPr>
          <w:rFonts w:eastAsia="Calibri" w:cs="Times New Roman"/>
        </w:rPr>
        <w:instrText xml:space="preserve"> REF _Ref144032696 \h </w:instrText>
      </w:r>
      <w:r w:rsidR="004D74DE">
        <w:rPr>
          <w:rFonts w:eastAsia="Calibri" w:cs="Times New Roman"/>
        </w:rPr>
      </w:r>
      <w:r w:rsidR="004D74DE">
        <w:rPr>
          <w:rFonts w:eastAsia="Calibri" w:cs="Times New Roman"/>
        </w:rPr>
        <w:fldChar w:fldCharType="separate"/>
      </w:r>
      <w:r w:rsidR="004D74DE" w:rsidRPr="004D74DE">
        <w:rPr>
          <w:rFonts w:eastAsia="Calibri"/>
          <w:noProof/>
          <w:lang w:val="en-GB"/>
        </w:rPr>
        <w:t xml:space="preserve">Table </w:t>
      </w:r>
      <w:r w:rsidR="004D74DE">
        <w:rPr>
          <w:noProof/>
          <w:lang w:val="en-GB"/>
        </w:rPr>
        <w:t>B</w:t>
      </w:r>
      <w:r w:rsidR="004D74DE" w:rsidRPr="004D74DE">
        <w:rPr>
          <w:rFonts w:eastAsia="Calibri"/>
          <w:noProof/>
          <w:lang w:val="en-GB"/>
        </w:rPr>
        <w:t>.2</w:t>
      </w:r>
      <w:r w:rsidR="004D74DE">
        <w:rPr>
          <w:rFonts w:eastAsia="Calibri" w:cs="Times New Roman"/>
        </w:rPr>
        <w:fldChar w:fldCharType="end"/>
      </w:r>
      <w:r w:rsidR="004D74DE">
        <w:rPr>
          <w:rFonts w:eastAsia="Calibri" w:cs="Times New Roman"/>
        </w:rPr>
        <w:t xml:space="preserve"> </w:t>
      </w:r>
      <w:r w:rsidRPr="003E4D61">
        <w:rPr>
          <w:rFonts w:eastAsia="Calibri" w:cs="Times New Roman"/>
        </w:rPr>
        <w:t>illustrate detected activities in T</w:t>
      </w:r>
      <w:r w:rsidRPr="003E4D61">
        <w:rPr>
          <w:rFonts w:eastAsia="Calibri" w:cs="Times New Roman"/>
          <w:vertAlign w:val="subscript"/>
        </w:rPr>
        <w:t>1</w:t>
      </w:r>
      <w:r w:rsidRPr="003E4D61">
        <w:rPr>
          <w:rFonts w:eastAsia="Calibri" w:cs="Times New Roman"/>
        </w:rPr>
        <w:t>P</w:t>
      </w:r>
      <w:r w:rsidRPr="003E4D61">
        <w:rPr>
          <w:rFonts w:eastAsia="Calibri" w:cs="Times New Roman"/>
          <w:vertAlign w:val="subscript"/>
        </w:rPr>
        <w:t>1</w:t>
      </w:r>
      <w:r w:rsidRPr="003E4D61">
        <w:rPr>
          <w:rFonts w:eastAsia="Calibri" w:cs="Times New Roman"/>
        </w:rPr>
        <w:t xml:space="preserve"> tests. For a more concise presentation,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actions are abbreviated as </w:t>
      </w:r>
      <w:proofErr w:type="spellStart"/>
      <w:r w:rsidRPr="003E4D61">
        <w:rPr>
          <w:rFonts w:eastAsia="Calibri" w:cs="Times New Roman"/>
        </w:rPr>
        <w:t>tB</w:t>
      </w:r>
      <w:proofErr w:type="spellEnd"/>
      <w:r w:rsidRPr="003E4D61">
        <w:rPr>
          <w:rFonts w:eastAsia="Calibri" w:cs="Times New Roman"/>
        </w:rPr>
        <w:t xml:space="preserve"> and </w:t>
      </w:r>
      <w:proofErr w:type="spellStart"/>
      <w:r w:rsidRPr="003E4D61">
        <w:rPr>
          <w:rFonts w:eastAsia="Calibri" w:cs="Times New Roman"/>
        </w:rPr>
        <w:t>tK</w:t>
      </w:r>
      <w:proofErr w:type="spellEnd"/>
      <w:r w:rsidR="00DB0F96">
        <w:rPr>
          <w:rFonts w:eastAsia="Calibri" w:cs="Times New Roman"/>
        </w:rPr>
        <w:t>,</w:t>
      </w:r>
      <w:r w:rsidRPr="003E4D61">
        <w:rPr>
          <w:rFonts w:eastAsia="Calibri" w:cs="Times New Roman"/>
        </w:rPr>
        <w:t xml:space="preserve"> respectively</w:t>
      </w:r>
      <w:r w:rsidR="00DB0F96">
        <w:rPr>
          <w:rFonts w:eastAsia="Calibri" w:cs="Times New Roman"/>
        </w:rPr>
        <w:t>,</w:t>
      </w:r>
      <w:r w:rsidRPr="003E4D61">
        <w:rPr>
          <w:rFonts w:eastAsia="Calibri" w:cs="Times New Roman"/>
        </w:rPr>
        <w:t xml:space="preserve"> within the tables. </w:t>
      </w:r>
      <w:proofErr w:type="spellStart"/>
      <w:r w:rsidRPr="003E4D61">
        <w:rPr>
          <w:rFonts w:eastAsia="Calibri" w:cs="Times New Roman"/>
        </w:rPr>
        <w:t>testId</w:t>
      </w:r>
      <w:proofErr w:type="spellEnd"/>
      <w:r w:rsidRPr="003E4D61">
        <w:rPr>
          <w:rFonts w:eastAsia="Calibri" w:cs="Times New Roman"/>
        </w:rPr>
        <w:t xml:space="preserve"> </w:t>
      </w:r>
      <w:r w:rsidR="00DB0F96">
        <w:rPr>
          <w:rFonts w:eastAsia="Calibri" w:cs="Times New Roman"/>
        </w:rPr>
        <w:t>shows</w:t>
      </w:r>
      <w:r w:rsidRPr="003E4D61">
        <w:rPr>
          <w:rFonts w:eastAsia="Calibri" w:cs="Times New Roman"/>
        </w:rPr>
        <w:t xml:space="preserve"> the number of the test, action names given in the column names indicate the actual type of action whereas action names within the table entries show detected activity </w:t>
      </w:r>
      <w:r w:rsidR="00DB0F96">
        <w:rPr>
          <w:rFonts w:eastAsia="Calibri" w:cs="Times New Roman"/>
        </w:rPr>
        <w:t>results</w:t>
      </w:r>
      <w:r w:rsidRPr="003E4D61">
        <w:rPr>
          <w:rFonts w:eastAsia="Calibri" w:cs="Times New Roman"/>
        </w:rPr>
        <w:t xml:space="preserve"> corresponding to the actual activity whose type is specified by the related column name. Therefore, when a table entry matches the related column name, it means a successful detection. The composite action tests incorporate several columns named chunk_2, chunk_4</w:t>
      </w:r>
      <w:r w:rsidR="00DB0F96">
        <w:rPr>
          <w:rFonts w:eastAsia="Calibri" w:cs="Times New Roman"/>
        </w:rPr>
        <w:t>,</w:t>
      </w:r>
      <w:r w:rsidRPr="003E4D61">
        <w:rPr>
          <w:rFonts w:eastAsia="Calibri" w:cs="Times New Roman"/>
        </w:rPr>
        <w:t xml:space="preserve"> and chunk_6, which </w:t>
      </w:r>
      <w:r w:rsidR="00DB0F96">
        <w:rPr>
          <w:rFonts w:eastAsia="Calibri" w:cs="Times New Roman"/>
        </w:rPr>
        <w:t>represent</w:t>
      </w:r>
      <w:r w:rsidRPr="003E4D61">
        <w:rPr>
          <w:rFonts w:eastAsia="Calibri" w:cs="Times New Roman"/>
        </w:rPr>
        <w:t xml:space="preserve"> </w:t>
      </w:r>
      <w:r w:rsidR="00DB0F96">
        <w:rPr>
          <w:rFonts w:eastAsia="Calibri" w:cs="Times New Roman"/>
        </w:rPr>
        <w:t xml:space="preserve">the </w:t>
      </w:r>
      <w:r w:rsidRPr="003E4D61">
        <w:rPr>
          <w:rFonts w:eastAsia="Calibri" w:cs="Times New Roman"/>
        </w:rPr>
        <w:t>first, second</w:t>
      </w:r>
      <w:r w:rsidR="00DB0F96">
        <w:rPr>
          <w:rFonts w:eastAsia="Calibri" w:cs="Times New Roman"/>
        </w:rPr>
        <w:t>,</w:t>
      </w:r>
      <w:r w:rsidRPr="003E4D61">
        <w:rPr>
          <w:rFonts w:eastAsia="Calibri" w:cs="Times New Roman"/>
        </w:rPr>
        <w:t xml:space="preserve"> and third transitions</w:t>
      </w:r>
      <w:r w:rsidR="00DB0F96">
        <w:rPr>
          <w:rFonts w:eastAsia="Calibri" w:cs="Times New Roman"/>
        </w:rPr>
        <w:t>,</w:t>
      </w:r>
      <w:r w:rsidRPr="003E4D61">
        <w:rPr>
          <w:rFonts w:eastAsia="Calibri" w:cs="Times New Roman"/>
        </w:rPr>
        <w:t xml:space="preserve"> respectively. Since transition type is inferred considering the simple actions right before and after the transition, the types detected for them are ignored.</w:t>
      </w:r>
    </w:p>
    <w:p w14:paraId="3B92C0C0" w14:textId="207FD559" w:rsidR="003E4D61" w:rsidRPr="003E4D61" w:rsidRDefault="004D74DE" w:rsidP="00DB0F96">
      <w:pPr>
        <w:pStyle w:val="MyTableCap"/>
      </w:pPr>
      <w:bookmarkStart w:id="173" w:name="_Ref365036831"/>
      <w:bookmarkStart w:id="174" w:name="_Toc365324481"/>
      <w:bookmarkStart w:id="175" w:name="_Toc81602471"/>
      <w:bookmarkStart w:id="176" w:name="_Toc144033466"/>
      <w:r>
        <w:rPr>
          <w:noProof/>
          <w:lang w:val="en-GB"/>
        </w:rPr>
        <w:t>Table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73"/>
      <w:r w:rsidR="003E4D61" w:rsidRPr="003E4D61">
        <w:t>. Drinking</w:t>
      </w:r>
      <w:bookmarkEnd w:id="174"/>
      <w:bookmarkEnd w:id="175"/>
      <w:bookmarkEnd w:id="176"/>
    </w:p>
    <w:tbl>
      <w:tblPr>
        <w:tblStyle w:val="TableGrid5"/>
        <w:tblW w:w="0" w:type="auto"/>
        <w:jc w:val="center"/>
        <w:tblLook w:val="04A0" w:firstRow="1" w:lastRow="0" w:firstColumn="1" w:lastColumn="0" w:noHBand="0" w:noVBand="1"/>
      </w:tblPr>
      <w:tblGrid>
        <w:gridCol w:w="754"/>
        <w:gridCol w:w="1036"/>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77777777" w:rsidR="003E4D61" w:rsidRPr="00DB0F96" w:rsidRDefault="003E4D61" w:rsidP="00DB0F96">
            <w:pPr>
              <w:pStyle w:val="TblContent"/>
              <w:rPr>
                <w:b/>
                <w:lang w:eastAsia="tr-TR"/>
              </w:rPr>
            </w:pPr>
            <w:r w:rsidRPr="00DB0F96">
              <w:rPr>
                <w:b/>
                <w:lang w:eastAsia="tr-TR"/>
              </w:rPr>
              <w:t>drinking</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77777777" w:rsidR="003E4D61" w:rsidRPr="003E4D61" w:rsidRDefault="003E4D61" w:rsidP="00DB0F96">
            <w:pPr>
              <w:pStyle w:val="TblContent"/>
              <w:rPr>
                <w:lang w:eastAsia="tr-TR"/>
              </w:rPr>
            </w:pPr>
            <w:r w:rsidRPr="003E4D61">
              <w:rPr>
                <w:lang w:eastAsia="tr-TR"/>
              </w:rPr>
              <w:t>drinking</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77777777" w:rsidR="003E4D61" w:rsidRPr="003E4D61" w:rsidRDefault="003E4D61" w:rsidP="00DB0F96">
            <w:pPr>
              <w:pStyle w:val="TblContent"/>
              <w:rPr>
                <w:lang w:eastAsia="tr-TR"/>
              </w:rPr>
            </w:pPr>
            <w:r w:rsidRPr="003E4D61">
              <w:rPr>
                <w:lang w:eastAsia="tr-TR"/>
              </w:rPr>
              <w:t>drinking</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7777777" w:rsidR="003E4D61" w:rsidRPr="003E4D61" w:rsidRDefault="003E4D61" w:rsidP="00DB0F96">
            <w:pPr>
              <w:pStyle w:val="TblContent"/>
              <w:rPr>
                <w:lang w:eastAsia="tr-TR"/>
              </w:rPr>
            </w:pPr>
            <w:r w:rsidRPr="003E4D61">
              <w:rPr>
                <w:lang w:eastAsia="tr-TR"/>
              </w:rPr>
              <w:t>drinking</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77777777" w:rsidR="003E4D61" w:rsidRPr="003E4D61" w:rsidRDefault="003E4D61" w:rsidP="00DB0F96">
            <w:pPr>
              <w:pStyle w:val="TblContent"/>
              <w:rPr>
                <w:lang w:eastAsia="tr-TR"/>
              </w:rPr>
            </w:pPr>
            <w:r w:rsidRPr="003E4D61">
              <w:rPr>
                <w:lang w:eastAsia="tr-TR"/>
              </w:rPr>
              <w:t>drinking</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77777777" w:rsidR="003E4D61" w:rsidRPr="003E4D61" w:rsidRDefault="003E4D61" w:rsidP="00DB0F96">
            <w:pPr>
              <w:pStyle w:val="TblContent"/>
              <w:rPr>
                <w:lang w:eastAsia="tr-TR"/>
              </w:rPr>
            </w:pPr>
            <w:r w:rsidRPr="003E4D61">
              <w:rPr>
                <w:lang w:eastAsia="tr-TR"/>
              </w:rPr>
              <w:t>drinking</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77777777" w:rsidR="003E4D61" w:rsidRPr="003E4D61" w:rsidRDefault="003E4D61" w:rsidP="00DB0F96">
            <w:pPr>
              <w:pStyle w:val="TblContent"/>
              <w:rPr>
                <w:lang w:eastAsia="tr-TR"/>
              </w:rPr>
            </w:pPr>
            <w:r w:rsidRPr="003E4D61">
              <w:rPr>
                <w:lang w:eastAsia="tr-TR"/>
              </w:rPr>
              <w:t>drinking</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77777777" w:rsidR="003E4D61" w:rsidRPr="003E4D61" w:rsidRDefault="003E4D61" w:rsidP="00DB0F96">
            <w:pPr>
              <w:pStyle w:val="TblContent"/>
              <w:rPr>
                <w:lang w:eastAsia="tr-TR"/>
              </w:rPr>
            </w:pPr>
            <w:r w:rsidRPr="003E4D61">
              <w:rPr>
                <w:lang w:eastAsia="tr-TR"/>
              </w:rPr>
              <w:t>drinking</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77777777" w:rsidR="003E4D61" w:rsidRPr="003E4D61" w:rsidRDefault="003E4D61" w:rsidP="00DB0F96">
            <w:pPr>
              <w:pStyle w:val="TblContent"/>
              <w:rPr>
                <w:lang w:eastAsia="tr-TR"/>
              </w:rPr>
            </w:pPr>
            <w:r w:rsidRPr="003E4D61">
              <w:rPr>
                <w:lang w:eastAsia="tr-TR"/>
              </w:rPr>
              <w:t>drinking</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77777777" w:rsidR="003E4D61" w:rsidRPr="003E4D61" w:rsidRDefault="003E4D61" w:rsidP="00DB0F96">
            <w:pPr>
              <w:pStyle w:val="TblContent"/>
              <w:rPr>
                <w:lang w:eastAsia="tr-TR"/>
              </w:rPr>
            </w:pPr>
            <w:r w:rsidRPr="003E4D61">
              <w:rPr>
                <w:lang w:eastAsia="tr-TR"/>
              </w:rPr>
              <w:t>drinking</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77777777" w:rsidR="003E4D61" w:rsidRPr="003E4D61" w:rsidRDefault="003E4D61" w:rsidP="00DB0F96">
            <w:pPr>
              <w:pStyle w:val="TblContent"/>
              <w:rPr>
                <w:lang w:eastAsia="tr-TR"/>
              </w:rPr>
            </w:pPr>
            <w:r w:rsidRPr="003E4D61">
              <w:rPr>
                <w:lang w:eastAsia="tr-TR"/>
              </w:rPr>
              <w:t>drinking</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7F4D04F8" w:rsidR="004D74DE" w:rsidRPr="00DB0F96" w:rsidRDefault="004D74DE" w:rsidP="00DB0F96">
      <w:pPr>
        <w:pStyle w:val="MyTableCap"/>
      </w:pPr>
      <w:bookmarkStart w:id="177" w:name="_Ref144032696"/>
      <w:bookmarkStart w:id="178" w:name="_Toc144033467"/>
      <w:r w:rsidRPr="00DB0F96">
        <w:lastRenderedPageBreak/>
        <w:t>Table B.</w:t>
      </w:r>
      <w:fldSimple w:instr=" SEQ Table \* ARABIC \s 1 ">
        <w:r w:rsidRPr="00DB0F96">
          <w:t>2</w:t>
        </w:r>
      </w:fldSimple>
      <w:bookmarkEnd w:id="177"/>
      <w:r w:rsidRPr="00DB0F96">
        <w:t>. Drinking pouring behavior of the hypothetical sample of the monuments and official antiquities.</w:t>
      </w:r>
      <w:bookmarkEnd w:id="178"/>
    </w:p>
    <w:tbl>
      <w:tblPr>
        <w:tblStyle w:val="TableGrid6"/>
        <w:tblW w:w="0" w:type="auto"/>
        <w:jc w:val="center"/>
        <w:tblLook w:val="04A0" w:firstRow="1" w:lastRow="0" w:firstColumn="1" w:lastColumn="0" w:noHBand="0" w:noVBand="1"/>
      </w:tblPr>
      <w:tblGrid>
        <w:gridCol w:w="754"/>
        <w:gridCol w:w="1036"/>
        <w:gridCol w:w="1024"/>
        <w:gridCol w:w="96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77777777" w:rsidR="004D74DE" w:rsidRPr="004D74DE" w:rsidRDefault="004D74DE" w:rsidP="004D74DE">
            <w:pPr>
              <w:pStyle w:val="TblContent"/>
              <w:rPr>
                <w:b/>
                <w:lang w:eastAsia="tr-TR"/>
              </w:rPr>
            </w:pPr>
            <w:r w:rsidRPr="004D74DE">
              <w:rPr>
                <w:b/>
                <w:lang w:eastAsia="tr-TR"/>
              </w:rPr>
              <w:t>drinking</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77777777" w:rsidR="004D74DE" w:rsidRPr="004D74DE" w:rsidRDefault="004D74DE" w:rsidP="004D74DE">
            <w:pPr>
              <w:pStyle w:val="TblContent"/>
              <w:rPr>
                <w:b/>
                <w:lang w:eastAsia="tr-TR"/>
              </w:rPr>
            </w:pPr>
            <w:r w:rsidRPr="004D74DE">
              <w:rPr>
                <w:b/>
                <w:lang w:eastAsia="tr-TR"/>
              </w:rPr>
              <w:t>pouring</w:t>
            </w:r>
          </w:p>
        </w:tc>
      </w:tr>
      <w:tr w:rsidR="004D74DE" w:rsidRPr="004D74DE" w14:paraId="2390D62F" w14:textId="77777777" w:rsidTr="004E5AAB">
        <w:trPr>
          <w:jc w:val="center"/>
        </w:trPr>
        <w:tc>
          <w:tcPr>
            <w:tcW w:w="0" w:type="auto"/>
            <w:vAlign w:val="center"/>
          </w:tcPr>
          <w:p w14:paraId="768109D6" w14:textId="77777777" w:rsidR="004D74DE" w:rsidRPr="004D74DE" w:rsidRDefault="004D74DE" w:rsidP="004D74DE">
            <w:pPr>
              <w:pStyle w:val="TblContent"/>
              <w:rPr>
                <w:lang w:eastAsia="tr-TR"/>
              </w:rPr>
            </w:pPr>
            <w:r w:rsidRPr="004D74DE">
              <w:rPr>
                <w:lang w:eastAsia="tr-TR"/>
              </w:rPr>
              <w:t>1</w:t>
            </w:r>
          </w:p>
        </w:tc>
        <w:tc>
          <w:tcPr>
            <w:tcW w:w="0" w:type="auto"/>
            <w:vAlign w:val="center"/>
          </w:tcPr>
          <w:p w14:paraId="4F635E5D"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227E6E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FD32DCD" w14:textId="77777777" w:rsidR="004D74DE" w:rsidRPr="004D74DE" w:rsidRDefault="004D74DE" w:rsidP="004D74DE">
            <w:pPr>
              <w:pStyle w:val="TblContent"/>
              <w:rPr>
                <w:lang w:eastAsia="tr-TR"/>
              </w:rPr>
            </w:pPr>
            <w:r w:rsidRPr="004D74DE">
              <w:rPr>
                <w:lang w:eastAsia="tr-TR"/>
              </w:rPr>
              <w:t>pouring</w:t>
            </w:r>
          </w:p>
        </w:tc>
      </w:tr>
      <w:tr w:rsidR="004D74DE" w:rsidRPr="004D74DE" w14:paraId="370EDA74" w14:textId="77777777" w:rsidTr="004E5AAB">
        <w:trPr>
          <w:jc w:val="center"/>
        </w:trPr>
        <w:tc>
          <w:tcPr>
            <w:tcW w:w="0" w:type="auto"/>
            <w:vAlign w:val="center"/>
          </w:tcPr>
          <w:p w14:paraId="06759235" w14:textId="77777777" w:rsidR="004D74DE" w:rsidRPr="004D74DE" w:rsidRDefault="004D74DE" w:rsidP="004D74DE">
            <w:pPr>
              <w:pStyle w:val="TblContent"/>
              <w:rPr>
                <w:lang w:eastAsia="tr-TR"/>
              </w:rPr>
            </w:pPr>
            <w:r w:rsidRPr="004D74DE">
              <w:rPr>
                <w:lang w:eastAsia="tr-TR"/>
              </w:rPr>
              <w:t>2</w:t>
            </w:r>
          </w:p>
        </w:tc>
        <w:tc>
          <w:tcPr>
            <w:tcW w:w="0" w:type="auto"/>
            <w:vAlign w:val="center"/>
          </w:tcPr>
          <w:p w14:paraId="6776B98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50B7FAF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D245CF4" w14:textId="77777777" w:rsidR="004D74DE" w:rsidRPr="004D74DE" w:rsidRDefault="004D74DE" w:rsidP="004D74DE">
            <w:pPr>
              <w:pStyle w:val="TblContent"/>
              <w:rPr>
                <w:lang w:eastAsia="tr-TR"/>
              </w:rPr>
            </w:pPr>
            <w:r w:rsidRPr="004D74DE">
              <w:rPr>
                <w:lang w:eastAsia="tr-TR"/>
              </w:rPr>
              <w:t>pouring</w:t>
            </w:r>
          </w:p>
        </w:tc>
      </w:tr>
      <w:tr w:rsidR="004D74DE" w:rsidRPr="004D74DE" w14:paraId="3B60B2EB" w14:textId="77777777" w:rsidTr="004E5AAB">
        <w:trPr>
          <w:jc w:val="center"/>
        </w:trPr>
        <w:tc>
          <w:tcPr>
            <w:tcW w:w="0" w:type="auto"/>
            <w:vAlign w:val="center"/>
          </w:tcPr>
          <w:p w14:paraId="4FDF5780" w14:textId="77777777" w:rsidR="004D74DE" w:rsidRPr="004D74DE" w:rsidRDefault="004D74DE" w:rsidP="004D74DE">
            <w:pPr>
              <w:pStyle w:val="TblContent"/>
              <w:rPr>
                <w:lang w:eastAsia="tr-TR"/>
              </w:rPr>
            </w:pPr>
            <w:r w:rsidRPr="004D74DE">
              <w:rPr>
                <w:lang w:eastAsia="tr-TR"/>
              </w:rPr>
              <w:t>3</w:t>
            </w:r>
          </w:p>
        </w:tc>
        <w:tc>
          <w:tcPr>
            <w:tcW w:w="0" w:type="auto"/>
            <w:vAlign w:val="center"/>
          </w:tcPr>
          <w:p w14:paraId="462CAEA7"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B351EC0"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FE97CAB" w14:textId="77777777" w:rsidR="004D74DE" w:rsidRPr="004D74DE" w:rsidRDefault="004D74DE" w:rsidP="004D74DE">
            <w:pPr>
              <w:pStyle w:val="TblContent"/>
              <w:rPr>
                <w:lang w:eastAsia="tr-TR"/>
              </w:rPr>
            </w:pPr>
            <w:r w:rsidRPr="004D74DE">
              <w:rPr>
                <w:lang w:eastAsia="tr-TR"/>
              </w:rPr>
              <w:t>pouring</w:t>
            </w:r>
          </w:p>
        </w:tc>
      </w:tr>
      <w:tr w:rsidR="004D74DE" w:rsidRPr="004D74DE" w14:paraId="719D28DA" w14:textId="77777777" w:rsidTr="004E5AAB">
        <w:trPr>
          <w:jc w:val="center"/>
        </w:trPr>
        <w:tc>
          <w:tcPr>
            <w:tcW w:w="0" w:type="auto"/>
            <w:vAlign w:val="center"/>
          </w:tcPr>
          <w:p w14:paraId="07BCB286" w14:textId="77777777" w:rsidR="004D74DE" w:rsidRPr="004D74DE" w:rsidRDefault="004D74DE" w:rsidP="004D74DE">
            <w:pPr>
              <w:pStyle w:val="TblContent"/>
              <w:rPr>
                <w:lang w:eastAsia="tr-TR"/>
              </w:rPr>
            </w:pPr>
            <w:r w:rsidRPr="004D74DE">
              <w:rPr>
                <w:lang w:eastAsia="tr-TR"/>
              </w:rPr>
              <w:t>4</w:t>
            </w:r>
          </w:p>
        </w:tc>
        <w:tc>
          <w:tcPr>
            <w:tcW w:w="0" w:type="auto"/>
            <w:vAlign w:val="center"/>
          </w:tcPr>
          <w:p w14:paraId="6D19674A"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29C6CF6"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460CBC35" w14:textId="77777777" w:rsidR="004D74DE" w:rsidRPr="004D74DE" w:rsidRDefault="004D74DE" w:rsidP="004D74DE">
            <w:pPr>
              <w:pStyle w:val="TblContent"/>
              <w:rPr>
                <w:lang w:eastAsia="tr-TR"/>
              </w:rPr>
            </w:pPr>
            <w:r w:rsidRPr="004D74DE">
              <w:rPr>
                <w:lang w:eastAsia="tr-TR"/>
              </w:rPr>
              <w:t>tB</w:t>
            </w:r>
          </w:p>
        </w:tc>
      </w:tr>
      <w:tr w:rsidR="004D74DE" w:rsidRPr="004D74DE" w14:paraId="3336CDBD" w14:textId="77777777" w:rsidTr="004E5AAB">
        <w:trPr>
          <w:jc w:val="center"/>
        </w:trPr>
        <w:tc>
          <w:tcPr>
            <w:tcW w:w="0" w:type="auto"/>
            <w:vAlign w:val="center"/>
          </w:tcPr>
          <w:p w14:paraId="35351DBF" w14:textId="77777777" w:rsidR="004D74DE" w:rsidRPr="004D74DE" w:rsidRDefault="004D74DE" w:rsidP="004D74DE">
            <w:pPr>
              <w:pStyle w:val="TblContent"/>
              <w:rPr>
                <w:lang w:eastAsia="tr-TR"/>
              </w:rPr>
            </w:pPr>
            <w:r w:rsidRPr="004D74DE">
              <w:rPr>
                <w:lang w:eastAsia="tr-TR"/>
              </w:rPr>
              <w:t>5</w:t>
            </w:r>
          </w:p>
        </w:tc>
        <w:tc>
          <w:tcPr>
            <w:tcW w:w="0" w:type="auto"/>
            <w:vAlign w:val="center"/>
          </w:tcPr>
          <w:p w14:paraId="51C2E740"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D2E6B4D"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8D735C6" w14:textId="77777777" w:rsidR="004D74DE" w:rsidRPr="004D74DE" w:rsidRDefault="004D74DE" w:rsidP="004D74DE">
            <w:pPr>
              <w:pStyle w:val="TblContent"/>
              <w:rPr>
                <w:lang w:eastAsia="tr-TR"/>
              </w:rPr>
            </w:pPr>
            <w:r w:rsidRPr="004D74DE">
              <w:rPr>
                <w:lang w:eastAsia="tr-TR"/>
              </w:rPr>
              <w:t>tB</w:t>
            </w:r>
          </w:p>
        </w:tc>
      </w:tr>
      <w:tr w:rsidR="004D74DE" w:rsidRPr="004D74DE" w14:paraId="6D16F3AE" w14:textId="77777777" w:rsidTr="004E5AAB">
        <w:trPr>
          <w:jc w:val="center"/>
        </w:trPr>
        <w:tc>
          <w:tcPr>
            <w:tcW w:w="0" w:type="auto"/>
            <w:vAlign w:val="center"/>
          </w:tcPr>
          <w:p w14:paraId="587F9936" w14:textId="77777777" w:rsidR="004D74DE" w:rsidRPr="004D74DE" w:rsidRDefault="004D74DE" w:rsidP="004D74DE">
            <w:pPr>
              <w:pStyle w:val="TblContent"/>
              <w:rPr>
                <w:lang w:eastAsia="tr-TR"/>
              </w:rPr>
            </w:pPr>
            <w:r w:rsidRPr="004D74DE">
              <w:rPr>
                <w:lang w:eastAsia="tr-TR"/>
              </w:rPr>
              <w:t>6</w:t>
            </w:r>
          </w:p>
        </w:tc>
        <w:tc>
          <w:tcPr>
            <w:tcW w:w="0" w:type="auto"/>
            <w:vAlign w:val="center"/>
          </w:tcPr>
          <w:p w14:paraId="32258662"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A1284E"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59415D9" w14:textId="77777777" w:rsidR="004D74DE" w:rsidRPr="004D74DE" w:rsidRDefault="004D74DE" w:rsidP="004D74DE">
            <w:pPr>
              <w:pStyle w:val="TblContent"/>
              <w:rPr>
                <w:lang w:eastAsia="tr-TR"/>
              </w:rPr>
            </w:pPr>
            <w:r w:rsidRPr="004D74DE">
              <w:rPr>
                <w:lang w:eastAsia="tr-TR"/>
              </w:rPr>
              <w:t>pouring</w:t>
            </w:r>
          </w:p>
        </w:tc>
      </w:tr>
      <w:tr w:rsidR="004D74DE" w:rsidRPr="004D74DE" w14:paraId="78FFC69C" w14:textId="77777777" w:rsidTr="004E5AAB">
        <w:trPr>
          <w:jc w:val="center"/>
        </w:trPr>
        <w:tc>
          <w:tcPr>
            <w:tcW w:w="0" w:type="auto"/>
            <w:vAlign w:val="center"/>
          </w:tcPr>
          <w:p w14:paraId="248F4FDA" w14:textId="77777777" w:rsidR="004D74DE" w:rsidRPr="004D74DE" w:rsidRDefault="004D74DE" w:rsidP="004D74DE">
            <w:pPr>
              <w:pStyle w:val="TblContent"/>
              <w:rPr>
                <w:lang w:eastAsia="tr-TR"/>
              </w:rPr>
            </w:pPr>
            <w:r w:rsidRPr="004D74DE">
              <w:rPr>
                <w:lang w:eastAsia="tr-TR"/>
              </w:rPr>
              <w:t>7</w:t>
            </w:r>
          </w:p>
        </w:tc>
        <w:tc>
          <w:tcPr>
            <w:tcW w:w="0" w:type="auto"/>
            <w:vAlign w:val="center"/>
          </w:tcPr>
          <w:p w14:paraId="28F71891"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2A76394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47F76DD" w14:textId="77777777" w:rsidR="004D74DE" w:rsidRPr="004D74DE" w:rsidRDefault="004D74DE" w:rsidP="004D74DE">
            <w:pPr>
              <w:pStyle w:val="TblContent"/>
              <w:rPr>
                <w:lang w:eastAsia="tr-TR"/>
              </w:rPr>
            </w:pPr>
            <w:r w:rsidRPr="004D74DE">
              <w:rPr>
                <w:lang w:eastAsia="tr-TR"/>
              </w:rPr>
              <w:t>pouring</w:t>
            </w:r>
          </w:p>
        </w:tc>
      </w:tr>
      <w:tr w:rsidR="004D74DE" w:rsidRPr="004D74DE" w14:paraId="65D6A6F0" w14:textId="77777777" w:rsidTr="004E5AAB">
        <w:trPr>
          <w:jc w:val="center"/>
        </w:trPr>
        <w:tc>
          <w:tcPr>
            <w:tcW w:w="0" w:type="auto"/>
            <w:vAlign w:val="center"/>
          </w:tcPr>
          <w:p w14:paraId="07735612" w14:textId="77777777" w:rsidR="004D74DE" w:rsidRPr="004D74DE" w:rsidRDefault="004D74DE" w:rsidP="004D74DE">
            <w:pPr>
              <w:pStyle w:val="TblContent"/>
              <w:rPr>
                <w:lang w:eastAsia="tr-TR"/>
              </w:rPr>
            </w:pPr>
            <w:r w:rsidRPr="004D74DE">
              <w:rPr>
                <w:lang w:eastAsia="tr-TR"/>
              </w:rPr>
              <w:t>8</w:t>
            </w:r>
          </w:p>
        </w:tc>
        <w:tc>
          <w:tcPr>
            <w:tcW w:w="0" w:type="auto"/>
            <w:vAlign w:val="center"/>
          </w:tcPr>
          <w:p w14:paraId="6EB9ACB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23701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E91437B" w14:textId="77777777" w:rsidR="004D74DE" w:rsidRPr="004D74DE" w:rsidRDefault="004D74DE" w:rsidP="004D74DE">
            <w:pPr>
              <w:pStyle w:val="TblContent"/>
              <w:rPr>
                <w:lang w:eastAsia="tr-TR"/>
              </w:rPr>
            </w:pPr>
            <w:r w:rsidRPr="004D74DE">
              <w:rPr>
                <w:lang w:eastAsia="tr-TR"/>
              </w:rPr>
              <w:t>tB</w:t>
            </w:r>
          </w:p>
        </w:tc>
      </w:tr>
      <w:tr w:rsidR="004D74DE" w:rsidRPr="004D74DE" w14:paraId="34D3EBCC" w14:textId="77777777" w:rsidTr="004E5AAB">
        <w:trPr>
          <w:jc w:val="center"/>
        </w:trPr>
        <w:tc>
          <w:tcPr>
            <w:tcW w:w="0" w:type="auto"/>
            <w:vAlign w:val="center"/>
          </w:tcPr>
          <w:p w14:paraId="76CF3C8C" w14:textId="77777777" w:rsidR="004D74DE" w:rsidRPr="004D74DE" w:rsidRDefault="004D74DE" w:rsidP="004D74DE">
            <w:pPr>
              <w:pStyle w:val="TblContent"/>
              <w:rPr>
                <w:lang w:eastAsia="tr-TR"/>
              </w:rPr>
            </w:pPr>
            <w:r w:rsidRPr="004D74DE">
              <w:rPr>
                <w:lang w:eastAsia="tr-TR"/>
              </w:rPr>
              <w:t>9</w:t>
            </w:r>
          </w:p>
        </w:tc>
        <w:tc>
          <w:tcPr>
            <w:tcW w:w="0" w:type="auto"/>
            <w:vAlign w:val="center"/>
          </w:tcPr>
          <w:p w14:paraId="0752AE4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9F40D4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2AEBEA0" w14:textId="77777777" w:rsidR="004D74DE" w:rsidRPr="004D74DE" w:rsidRDefault="004D74DE" w:rsidP="004D74DE">
            <w:pPr>
              <w:pStyle w:val="TblContent"/>
              <w:rPr>
                <w:lang w:eastAsia="tr-TR"/>
              </w:rPr>
            </w:pPr>
            <w:r w:rsidRPr="004D74DE">
              <w:rPr>
                <w:lang w:eastAsia="tr-TR"/>
              </w:rPr>
              <w:t>pouring</w:t>
            </w:r>
          </w:p>
        </w:tc>
      </w:tr>
      <w:tr w:rsidR="004D74DE" w:rsidRPr="004D74DE" w14:paraId="0C232DC7" w14:textId="77777777" w:rsidTr="004E5AAB">
        <w:trPr>
          <w:jc w:val="center"/>
        </w:trPr>
        <w:tc>
          <w:tcPr>
            <w:tcW w:w="0" w:type="auto"/>
            <w:vAlign w:val="center"/>
          </w:tcPr>
          <w:p w14:paraId="4109CBB3" w14:textId="77777777" w:rsidR="004D74DE" w:rsidRPr="004D74DE" w:rsidRDefault="004D74DE" w:rsidP="004D74DE">
            <w:pPr>
              <w:pStyle w:val="TblContent"/>
              <w:rPr>
                <w:lang w:eastAsia="tr-TR"/>
              </w:rPr>
            </w:pPr>
            <w:r w:rsidRPr="004D74DE">
              <w:rPr>
                <w:lang w:eastAsia="tr-TR"/>
              </w:rPr>
              <w:t>10</w:t>
            </w:r>
          </w:p>
        </w:tc>
        <w:tc>
          <w:tcPr>
            <w:tcW w:w="0" w:type="auto"/>
            <w:vAlign w:val="center"/>
          </w:tcPr>
          <w:p w14:paraId="2FD85CA8"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1A676F9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0D302C61" w14:textId="77777777" w:rsidR="004D74DE" w:rsidRPr="004D74DE" w:rsidRDefault="004D74DE" w:rsidP="004D74DE">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29"/>
          <w:footerReference w:type="default" r:id="rId30"/>
          <w:pgSz w:w="16840" w:h="11901" w:orient="landscape"/>
          <w:pgMar w:top="1985" w:right="1985" w:bottom="1134" w:left="1134" w:header="1134" w:footer="709" w:gutter="0"/>
          <w:cols w:space="708"/>
          <w:formProt w:val="0"/>
          <w:docGrid w:linePitch="360"/>
        </w:sectPr>
      </w:pPr>
    </w:p>
    <w:p w14:paraId="3373B8FA" w14:textId="6C89A40E" w:rsidR="00A53739" w:rsidRPr="005E027B" w:rsidRDefault="00222461" w:rsidP="003E4D61">
      <w:pPr>
        <w:pStyle w:val="myNormalStyle"/>
      </w:pPr>
      <w:r>
        <w:lastRenderedPageBreak/>
        <w:t>This page intentionally left blank.</w:t>
      </w:r>
    </w:p>
    <w:sectPr w:rsidR="00A53739" w:rsidRPr="005E027B" w:rsidSect="00222461">
      <w:headerReference w:type="default" r:id="rId31"/>
      <w:footerReference w:type="default" r:id="rId32"/>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ACDC" w14:textId="77777777" w:rsidR="005229A1" w:rsidRDefault="005229A1" w:rsidP="002C1C10">
      <w:r>
        <w:separator/>
      </w:r>
    </w:p>
    <w:p w14:paraId="14036A3D" w14:textId="77777777" w:rsidR="005229A1" w:rsidRDefault="005229A1"/>
  </w:endnote>
  <w:endnote w:type="continuationSeparator" w:id="0">
    <w:p w14:paraId="00DAA04E" w14:textId="77777777" w:rsidR="005229A1" w:rsidRDefault="005229A1" w:rsidP="002C1C10">
      <w:r>
        <w:continuationSeparator/>
      </w:r>
    </w:p>
    <w:p w14:paraId="5E448F59" w14:textId="77777777" w:rsidR="005229A1" w:rsidRDefault="00522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BoxH9f4QAAABEBAAAPAAAAZHJzL2Rvd25yZXYueG1sTE89&#13;&#10;T8MwEN2R+A/WIbG1jh1cUBqnqqiYmGgZOjrJkUTEZxO7beDX406wnPR077PczHZkZ5zC4EiDWGbA&#13;&#10;kBrXDtRpeD+8LJ6AhWioNaMj1PCNATbV7U1pitZd6A3P+9ixZEKhMBr6GH3BeWh6tCYsnUdKvw83&#13;&#10;WRMTnDreTuaSzO3IZZatuDUDpYTeeHzusfncn6yGR3Gw+fZ4fPVfo9rNVKsflF7r+7t5t05nuwYW&#13;&#10;cY5/CrhuSP2hSsVqd6I2sDHhXCqZuBoWK5EDu1IelBLAag1SKOBVyf8vqX4BAAD//wMAUEsBAi0A&#13;&#10;FAAGAAgAAAAhALaDOJL+AAAA4QEAABMAAAAAAAAAAAAAAAAAAAAAAFtDb250ZW50X1R5cGVzXS54&#13;&#10;bWxQSwECLQAUAAYACAAAACEAOP0h/9YAAACUAQAACwAAAAAAAAAAAAAAAAAvAQAAX3JlbHMvLnJl&#13;&#10;bHNQSwECLQAUAAYACAAAACEAux9MViMCAABDBAAADgAAAAAAAAAAAAAAAAAuAgAAZHJzL2Uyb0Rv&#13;&#10;Yy54bWxQSwECLQAUAAYACAAAACEAaMR/X+EAAAARAQAADwAAAAAAAAAAAAAAAAB9BAAAZHJzL2Rv&#13;&#10;d25yZXYueG1sUEsFBgAAAAAEAAQA8wAAAIsFAAAAAA==&#13;&#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6VWQIAAMAEAAAOAAAAZHJzL2Uyb0RvYy54bWysVNtuGyEQfa/Uf0C8N2u7zsVW1pGbKG2l&#10;KImUVHnGLMSoLEMBezf9+hzwpbn0qeo+oLlxmDkzs6dnfWvZWoVoyNV8eDDgTDlJjXGPNf9xf/np&#10;hLOYhGuEJadq/qQiP5t9/HDa+aka0ZJsowIDiIvTztd8mZKfVlWUS9WKeEBeOTg1hVYkqOGxaoLo&#10;gN7aajQYHFUdhcYHkipGWC82Tj4r+FormW60jioxW3PklsoZyrnIZzU7FdPHIPzSyG0a4h+yaIVx&#10;eHQPdSGSYKtg3kG1RgaKpNOBpLYirY1UpQZUMxy8qeZuKbwqtYCc6Pc0xf8HK6/Xt4GZpuYTzpxo&#10;0aJ71Sf2hXo2yex0Pk4RdOcRlnqY0eWdPcKYi+51aFkgkHs4HuSPM22N/5ZDsx9lMtyD+WnPeX5E&#10;wng0Ojk6hEfCNRwMj0fHpSnVBjXf9iGmr4paloWaB/S0oIr1VUzIEKG7kBweyZrm0lhblDxH6twG&#10;thaYAJtK7rjxKso61iGTz8jjHUKG3t9fWCF/5upfI0CzDsbM1YaTLKV+0Rdm93wtqHkCjYUplBy9&#10;vDSAvxIx3YqAuYMRu5RucGhLyIm2EmdLCr//Zs/xGAd4OeswxzWPv1YiKM7sd4dBmQzHY8CmoowP&#10;j0dQwkvP4qXHrdpzAlHDkl0Rc3yyO1EHah+wcvP8KlzCSbxd87QTz9Nmu7CyUs3nJQij7kW6cnde&#10;7kYi03rfP4jgt21NGIhr2k28mL7p7iY2d8fRfJVIm9L6zPOG1S39WJPSne1K5z18qZeoPz+e2TMA&#10;AAD//wMAUEsDBBQABgAIAAAAIQB32ISk3wAAAAwBAAAPAAAAZHJzL2Rvd25yZXYueG1sTI9BTsMw&#10;EEX3SNzBGiR2rZO0lCiNU5VGbBEUDuDG0yQiHofYbRNOz3RFl1/z9Of9fDPaTpxx8K0jBfE8AoFU&#10;OdNSreDr83WWgvBBk9GdI1QwoYdNcX+X68y4C33geR9qwSXkM62gCaHPpPRVg1b7ueuR+HZ0g9WB&#10;41BLM+gLl9tOJlG0kla3xB8a3eOuwep7f7IKlqUN1bR9KXf2vS5j8zu9uZ9JqceHcbsGEXAM/zBc&#10;9VkdCnY6uBMZLzrOyXO6YlbBLH5KQFyR5SLlOQcF6SIFWeTydkTxBwAA//8DAFBLAQItABQABgAI&#10;AAAAIQC2gziS/gAAAOEBAAATAAAAAAAAAAAAAAAAAAAAAABbQ29udGVudF9UeXBlc10ueG1sUEsB&#10;Ai0AFAAGAAgAAAAhADj9If/WAAAAlAEAAAsAAAAAAAAAAAAAAAAALwEAAF9yZWxzLy5yZWxzUEsB&#10;Ai0AFAAGAAgAAAAhAAbMLpVZAgAAwAQAAA4AAAAAAAAAAAAAAAAALgIAAGRycy9lMm9Eb2MueG1s&#10;UEsBAi0AFAAGAAgAAAAhAHfYhKTfAAAADAEAAA8AAAAAAAAAAAAAAAAAswQAAGRycy9kb3ducmV2&#10;LnhtbFBLBQYAAAAABAAEAPMAAAC/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zPAIAAHEEAAAOAAAAZHJzL2Uyb0RvYy54bWysVE1vGjEQvVfqf7B8bxYoJBRliWiitJWi&#10;JBJUORuvDSt5Pa5tspv++j57WRqlPVXlYI1n3r75eGMur7rGsGflQ0225OOzEWfKSqpquyv5983t&#10;hzlnIQpbCUNWlfxFBX61fP/usnULNaE9mUp5BhIbFq0r+T5GtyiKIPeqEeGMnLIIavKNiLj6XVF5&#10;0YK9McVkNDovWvKV8yRVCPDe9EG+zPxaKxkftA4qMlNy1Bbz6fO5TWexvBSLnRduX8tjGeIfqmhE&#10;bZH0RHUjomAHX/9B1dTSUyAdzyQ1BWldS5V7QDfj0Ztu1nvhVO4FwwnuNKbw/2jl/fOjZ3UF7TAe&#10;KxpotFFdZJ+pY3BhPq0LC8DWDsDYwQ/s4A9wprY77RvmCeOdTUfpx5k2tfuaoCmORhm+g/vlNPWU&#10;RcI5m8wu5ohIhOaT6fx8ltiLnjR97HyIXxQ1LBkl9xA1k4rnuxB76ABJcEu3tTFZWGNZW/Lzj7NR&#10;/uAUAbmxyJFa61tIVuy2XR7FZGhvS9ULus6NocLg5G2NGu5EiI/CY1HgxPLHBxzaEHLR0eJsT/7n&#10;3/wJD/0Q5azF4pU8/DgIrzgz3yyU/TSeTkEb82U6u5jg4l9Htq8j9tBcE3Z7nKvLZsJHM5jaU/OE&#10;N7JKWRESViJ3yeNgXsf+OeCNSbVaZRB204l4Z9dODgqmCW+6J+HdUYYI/e5pWFGxeKNGj+31WB0i&#10;6TpLlebcT/U4fux1Fvv4BtPDeX3PqN//FMtf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DX/WbzPAIAAHEEAAAOAAAA&#10;AAAAAAAAAAAAAC4CAABkcnMvZTJvRG9jLnhtbFBLAQItABQABgAIAAAAIQC8xYaG3wAAAAwBAAAP&#10;AAAAAAAAAAAAAAAAAJYEAABkcnMvZG93bnJldi54bWxQSwUGAAAAAAQABADzAAAAogU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auPAIAAG8EAAAOAAAAZHJzL2Uyb0RvYy54bWysVE2P2jAQvVfqf7B8LwksX40IK7or2kpo&#10;dyWo9mwcm0RyPK5tSOiv79ghLNr2VJWDNZ55efPxxizu21qRk7CuAp3T4SClRGgORaUPOf2xW3+a&#10;U+I80wVToEVOz8LR++XHD4vGZGIEJahCWIIk2mWNyWnpvcmSxPFS1MwNwAiNQQm2Zh6v9pAUljXI&#10;XqtklKbTpAFbGAtcOIfexy5Il5FfSsH9s5ROeKJyirX5eNp47sOZLBcsO1hmyopfymD/UEXNKo1J&#10;r1SPzDNytNUfVHXFLTiQfsChTkDKiovYA3YzTN91sy2ZEbEXHI4z1zG5/0fLn04vllRFTmeUaFaj&#10;RDvRevIFWjIL02mMyxC0NQjzLbpR5d7v0BmabqWtiQUc7mSchh8lUlXmW4CGOLZJ8Dt0n68zD0k4&#10;OiejyWyOEY6h+Wg8n04Ce9KRho+Ndf6rgJoEI6cWJY2k7LRxvoP2kADXsK6UirIqTZqcTu8mafzg&#10;GkFypTFHaK1rIVi+3bdxEHd9e3sozth1bAwrdIavK6xhw5x/YRbXBJ24+v4ZD6kAc8HFoqQE++tv&#10;/oBH9TBKSYNrl1P388isoER916jr5+F4jLQ+XsaT2Qgv9jayv43oY/0AuNnDWF00A96r3pQW6ld8&#10;IauQFUNMc8ydU9+bD757DPjCuFitIgg30zC/0VvDewXDhHftK7PmIoNH/Z6gX1CWvVOjw3Z6rI4e&#10;ZBWlCnPupnoZP251FPvyAsOzub1H1Nv/xPI3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AlSdauPAIAAG8EAAAOAAAA&#10;AAAAAAAAAAAAAC4CAABkcnMvZTJvRG9jLnhtbFBLAQItABQABgAIAAAAIQC8xYaG3wAAAAwBAAAP&#10;AAAAAAAAAAAAAAAAAJYEAABkcnMvZG93bnJldi54bWxQSwUGAAAAAAQABADzAAAAogU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4A9B" w14:textId="77777777" w:rsidR="005229A1" w:rsidRDefault="005229A1" w:rsidP="002C1C10">
      <w:r>
        <w:separator/>
      </w:r>
    </w:p>
    <w:p w14:paraId="7CD1F266" w14:textId="77777777" w:rsidR="005229A1" w:rsidRDefault="005229A1"/>
  </w:footnote>
  <w:footnote w:type="continuationSeparator" w:id="0">
    <w:p w14:paraId="3402302D" w14:textId="77777777" w:rsidR="005229A1" w:rsidRDefault="005229A1" w:rsidP="002C1C10">
      <w:r>
        <w:continuationSeparator/>
      </w:r>
    </w:p>
    <w:p w14:paraId="52FF1034" w14:textId="77777777" w:rsidR="005229A1" w:rsidRDefault="005229A1"/>
  </w:footnote>
  <w:footnote w:id="1">
    <w:p w14:paraId="76A35A8F" w14:textId="1BFDB965" w:rsidR="00222461" w:rsidRPr="00D73499" w:rsidRDefault="00222461" w:rsidP="00D73499">
      <w:pPr>
        <w:pStyle w:val="MyFootnote"/>
        <w:rPr>
          <w:noProof w:val="0"/>
          <w:lang w:val="en-US"/>
        </w:rPr>
      </w:pPr>
      <w:r w:rsidRPr="00D73499">
        <w:rPr>
          <w:rStyle w:val="FootnoteReference"/>
          <w:noProof w:val="0"/>
          <w:lang w:val="en-US"/>
        </w:rPr>
        <w:footnoteRef/>
      </w:r>
      <w:r w:rsidRPr="00D73499">
        <w:rPr>
          <w:noProof w:val="0"/>
          <w:lang w:val="en-US"/>
        </w:rPr>
        <w:t xml:space="preserve"> Indented from the left margin of the text by one centimeter and placed under a broken line made of 20 characters (5 cm). Footnotes shall be single-spaced and 10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ED109A"/>
    <w:multiLevelType w:val="multilevel"/>
    <w:tmpl w:val="133C47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pStyle w:val="Appendix"/>
      <w:suff w:val="space"/>
      <w:lvlText w:val="APPENDIX %6: "/>
      <w:lvlJc w:val="left"/>
      <w:pPr>
        <w:ind w:left="1436"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2852084">
    <w:abstractNumId w:val="16"/>
  </w:num>
  <w:num w:numId="2" w16cid:durableId="2013481601">
    <w:abstractNumId w:val="19"/>
  </w:num>
  <w:num w:numId="3" w16cid:durableId="1162938609">
    <w:abstractNumId w:val="12"/>
  </w:num>
  <w:num w:numId="4" w16cid:durableId="181015341">
    <w:abstractNumId w:val="14"/>
  </w:num>
  <w:num w:numId="5" w16cid:durableId="1720713304">
    <w:abstractNumId w:val="5"/>
  </w:num>
  <w:num w:numId="6" w16cid:durableId="554044672">
    <w:abstractNumId w:val="20"/>
  </w:num>
  <w:num w:numId="7" w16cid:durableId="1626232680">
    <w:abstractNumId w:val="20"/>
  </w:num>
  <w:num w:numId="8" w16cid:durableId="786046952">
    <w:abstractNumId w:val="0"/>
  </w:num>
  <w:num w:numId="9" w16cid:durableId="1217013426">
    <w:abstractNumId w:val="15"/>
  </w:num>
  <w:num w:numId="10" w16cid:durableId="801731481">
    <w:abstractNumId w:val="1"/>
  </w:num>
  <w:num w:numId="11" w16cid:durableId="115755372">
    <w:abstractNumId w:val="7"/>
  </w:num>
  <w:num w:numId="12" w16cid:durableId="1787507374">
    <w:abstractNumId w:val="9"/>
  </w:num>
  <w:num w:numId="13" w16cid:durableId="1475954151">
    <w:abstractNumId w:val="21"/>
  </w:num>
  <w:num w:numId="14" w16cid:durableId="542407145">
    <w:abstractNumId w:val="6"/>
  </w:num>
  <w:num w:numId="15" w16cid:durableId="1735737144">
    <w:abstractNumId w:val="4"/>
  </w:num>
  <w:num w:numId="16" w16cid:durableId="1529679804">
    <w:abstractNumId w:val="18"/>
  </w:num>
  <w:num w:numId="17" w16cid:durableId="1094280957">
    <w:abstractNumId w:val="13"/>
  </w:num>
  <w:num w:numId="18" w16cid:durableId="556402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3383181">
    <w:abstractNumId w:val="17"/>
  </w:num>
  <w:num w:numId="20" w16cid:durableId="1015572299">
    <w:abstractNumId w:val="2"/>
  </w:num>
  <w:num w:numId="21" w16cid:durableId="763527048">
    <w:abstractNumId w:val="3"/>
  </w:num>
  <w:num w:numId="22" w16cid:durableId="1457720086">
    <w:abstractNumId w:val="8"/>
  </w:num>
  <w:num w:numId="23" w16cid:durableId="394553841">
    <w:abstractNumId w:val="11"/>
  </w:num>
  <w:num w:numId="24" w16cid:durableId="1820925434">
    <w:abstractNumId w:val="10"/>
  </w:num>
  <w:num w:numId="25" w16cid:durableId="738787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800F9"/>
    <w:rsid w:val="000B0C51"/>
    <w:rsid w:val="000B641F"/>
    <w:rsid w:val="000C0716"/>
    <w:rsid w:val="000E2F90"/>
    <w:rsid w:val="001020AF"/>
    <w:rsid w:val="00102B84"/>
    <w:rsid w:val="00103781"/>
    <w:rsid w:val="0012166F"/>
    <w:rsid w:val="00153334"/>
    <w:rsid w:val="00160660"/>
    <w:rsid w:val="001840D6"/>
    <w:rsid w:val="001D60AA"/>
    <w:rsid w:val="001E1BDC"/>
    <w:rsid w:val="001E6512"/>
    <w:rsid w:val="001F5C04"/>
    <w:rsid w:val="0020170D"/>
    <w:rsid w:val="002038EF"/>
    <w:rsid w:val="002039AA"/>
    <w:rsid w:val="0020627F"/>
    <w:rsid w:val="00222461"/>
    <w:rsid w:val="00232486"/>
    <w:rsid w:val="002372B5"/>
    <w:rsid w:val="00247642"/>
    <w:rsid w:val="0025265A"/>
    <w:rsid w:val="00265A88"/>
    <w:rsid w:val="00267D7F"/>
    <w:rsid w:val="002853BB"/>
    <w:rsid w:val="00297CD4"/>
    <w:rsid w:val="002B02C6"/>
    <w:rsid w:val="002C1C10"/>
    <w:rsid w:val="002C7C41"/>
    <w:rsid w:val="002D290B"/>
    <w:rsid w:val="002D538A"/>
    <w:rsid w:val="002E1DD6"/>
    <w:rsid w:val="002E79B5"/>
    <w:rsid w:val="002F343B"/>
    <w:rsid w:val="0032113B"/>
    <w:rsid w:val="0034001A"/>
    <w:rsid w:val="003473D9"/>
    <w:rsid w:val="00350039"/>
    <w:rsid w:val="003529D3"/>
    <w:rsid w:val="00353AA4"/>
    <w:rsid w:val="003612E1"/>
    <w:rsid w:val="003816BA"/>
    <w:rsid w:val="00383145"/>
    <w:rsid w:val="0039288A"/>
    <w:rsid w:val="003A5A57"/>
    <w:rsid w:val="003B4FEB"/>
    <w:rsid w:val="003C7F92"/>
    <w:rsid w:val="003E11A5"/>
    <w:rsid w:val="003E4D61"/>
    <w:rsid w:val="003E751B"/>
    <w:rsid w:val="003F4934"/>
    <w:rsid w:val="00412F5B"/>
    <w:rsid w:val="004361C3"/>
    <w:rsid w:val="00495D14"/>
    <w:rsid w:val="00496573"/>
    <w:rsid w:val="004972E0"/>
    <w:rsid w:val="004B79CC"/>
    <w:rsid w:val="004D69AB"/>
    <w:rsid w:val="004D74DE"/>
    <w:rsid w:val="004E5AAB"/>
    <w:rsid w:val="004E6CA1"/>
    <w:rsid w:val="004E7CD3"/>
    <w:rsid w:val="00512A5C"/>
    <w:rsid w:val="005229A1"/>
    <w:rsid w:val="00531D60"/>
    <w:rsid w:val="00544355"/>
    <w:rsid w:val="00577B7C"/>
    <w:rsid w:val="005848FF"/>
    <w:rsid w:val="005905FF"/>
    <w:rsid w:val="005A07C8"/>
    <w:rsid w:val="005A1A0A"/>
    <w:rsid w:val="005A46CD"/>
    <w:rsid w:val="005E027B"/>
    <w:rsid w:val="005F2614"/>
    <w:rsid w:val="00605520"/>
    <w:rsid w:val="0061710A"/>
    <w:rsid w:val="00647FDC"/>
    <w:rsid w:val="0065224C"/>
    <w:rsid w:val="0066448F"/>
    <w:rsid w:val="0066468A"/>
    <w:rsid w:val="006A5409"/>
    <w:rsid w:val="006E5722"/>
    <w:rsid w:val="00712385"/>
    <w:rsid w:val="0072102F"/>
    <w:rsid w:val="00737665"/>
    <w:rsid w:val="00743B3F"/>
    <w:rsid w:val="00744891"/>
    <w:rsid w:val="00751C08"/>
    <w:rsid w:val="00761226"/>
    <w:rsid w:val="0077126E"/>
    <w:rsid w:val="007831E2"/>
    <w:rsid w:val="007C064B"/>
    <w:rsid w:val="007E1D41"/>
    <w:rsid w:val="007E320B"/>
    <w:rsid w:val="0082684C"/>
    <w:rsid w:val="00842E05"/>
    <w:rsid w:val="00846196"/>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7575D"/>
    <w:rsid w:val="00990C99"/>
    <w:rsid w:val="009B0741"/>
    <w:rsid w:val="009B2424"/>
    <w:rsid w:val="009C3E7C"/>
    <w:rsid w:val="009E7AD1"/>
    <w:rsid w:val="009F76DB"/>
    <w:rsid w:val="00A27481"/>
    <w:rsid w:val="00A35F93"/>
    <w:rsid w:val="00A53256"/>
    <w:rsid w:val="00A53739"/>
    <w:rsid w:val="00A54B2F"/>
    <w:rsid w:val="00A57FE9"/>
    <w:rsid w:val="00A86C31"/>
    <w:rsid w:val="00AA351A"/>
    <w:rsid w:val="00AB2CC3"/>
    <w:rsid w:val="00AC6D9A"/>
    <w:rsid w:val="00B1417A"/>
    <w:rsid w:val="00B169B9"/>
    <w:rsid w:val="00B16E62"/>
    <w:rsid w:val="00B42C4D"/>
    <w:rsid w:val="00B43970"/>
    <w:rsid w:val="00B54DC2"/>
    <w:rsid w:val="00BA0256"/>
    <w:rsid w:val="00BA132F"/>
    <w:rsid w:val="00BB546B"/>
    <w:rsid w:val="00BE416F"/>
    <w:rsid w:val="00BF60D5"/>
    <w:rsid w:val="00C21B02"/>
    <w:rsid w:val="00CA0296"/>
    <w:rsid w:val="00CC1F03"/>
    <w:rsid w:val="00CC363D"/>
    <w:rsid w:val="00CE0892"/>
    <w:rsid w:val="00CF4EFC"/>
    <w:rsid w:val="00D01415"/>
    <w:rsid w:val="00D0709C"/>
    <w:rsid w:val="00D145AE"/>
    <w:rsid w:val="00D27A13"/>
    <w:rsid w:val="00D633B7"/>
    <w:rsid w:val="00D701DC"/>
    <w:rsid w:val="00D73499"/>
    <w:rsid w:val="00DA2DE7"/>
    <w:rsid w:val="00DB0F96"/>
    <w:rsid w:val="00DB401D"/>
    <w:rsid w:val="00DB74D7"/>
    <w:rsid w:val="00DD7AF3"/>
    <w:rsid w:val="00E61923"/>
    <w:rsid w:val="00EB514F"/>
    <w:rsid w:val="00ED0DF5"/>
    <w:rsid w:val="00ED2F99"/>
    <w:rsid w:val="00ED3771"/>
    <w:rsid w:val="00ED3DDD"/>
    <w:rsid w:val="00EF0D77"/>
    <w:rsid w:val="00EF29DE"/>
    <w:rsid w:val="00EF6843"/>
    <w:rsid w:val="00F008F5"/>
    <w:rsid w:val="00F16024"/>
    <w:rsid w:val="00F50B70"/>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2C7C41"/>
    <w:pPr>
      <w:spacing w:before="480" w:after="240" w:line="360" w:lineRule="auto"/>
      <w:jc w:val="center"/>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2C7C41"/>
    <w:rPr>
      <w:rFonts w:ascii="Times New Roman" w:eastAsia="Calibri" w:hAnsi="Times New Roman" w:cs="Times New Roman"/>
      <w:szCs w:val="22"/>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3E4D61"/>
    <w:pPr>
      <w:keepNext/>
      <w:keepLines/>
      <w:numPr>
        <w:ilvl w:val="5"/>
        <w:numId w:val="24"/>
      </w:numPr>
      <w:spacing w:after="480" w:line="360" w:lineRule="auto"/>
      <w:ind w:left="1151" w:hanging="1151"/>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DefaultParagraphFont"/>
    <w:link w:val="Appendix"/>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1982">
      <w:bodyDiv w:val="1"/>
      <w:marLeft w:val="0"/>
      <w:marRight w:val="0"/>
      <w:marTop w:val="0"/>
      <w:marBottom w:val="0"/>
      <w:divBdr>
        <w:top w:val="none" w:sz="0" w:space="0" w:color="auto"/>
        <w:left w:val="none" w:sz="0" w:space="0" w:color="auto"/>
        <w:bottom w:val="none" w:sz="0" w:space="0" w:color="auto"/>
        <w:right w:val="none" w:sz="0" w:space="0" w:color="auto"/>
      </w:divBdr>
    </w:div>
    <w:div w:id="414938944">
      <w:bodyDiv w:val="1"/>
      <w:marLeft w:val="0"/>
      <w:marRight w:val="0"/>
      <w:marTop w:val="0"/>
      <w:marBottom w:val="0"/>
      <w:divBdr>
        <w:top w:val="none" w:sz="0" w:space="0" w:color="auto"/>
        <w:left w:val="none" w:sz="0" w:space="0" w:color="auto"/>
        <w:bottom w:val="none" w:sz="0" w:space="0" w:color="auto"/>
        <w:right w:val="none" w:sz="0" w:space="0" w:color="auto"/>
      </w:divBdr>
    </w:div>
    <w:div w:id="440105442">
      <w:bodyDiv w:val="1"/>
      <w:marLeft w:val="0"/>
      <w:marRight w:val="0"/>
      <w:marTop w:val="0"/>
      <w:marBottom w:val="0"/>
      <w:divBdr>
        <w:top w:val="none" w:sz="0" w:space="0" w:color="auto"/>
        <w:left w:val="none" w:sz="0" w:space="0" w:color="auto"/>
        <w:bottom w:val="none" w:sz="0" w:space="0" w:color="auto"/>
        <w:right w:val="none" w:sz="0" w:space="0" w:color="auto"/>
      </w:divBdr>
    </w:div>
    <w:div w:id="475416142">
      <w:bodyDiv w:val="1"/>
      <w:marLeft w:val="0"/>
      <w:marRight w:val="0"/>
      <w:marTop w:val="0"/>
      <w:marBottom w:val="0"/>
      <w:divBdr>
        <w:top w:val="none" w:sz="0" w:space="0" w:color="auto"/>
        <w:left w:val="none" w:sz="0" w:space="0" w:color="auto"/>
        <w:bottom w:val="none" w:sz="0" w:space="0" w:color="auto"/>
        <w:right w:val="none" w:sz="0" w:space="0" w:color="auto"/>
      </w:divBdr>
    </w:div>
    <w:div w:id="694423004">
      <w:bodyDiv w:val="1"/>
      <w:marLeft w:val="0"/>
      <w:marRight w:val="0"/>
      <w:marTop w:val="0"/>
      <w:marBottom w:val="0"/>
      <w:divBdr>
        <w:top w:val="none" w:sz="0" w:space="0" w:color="auto"/>
        <w:left w:val="none" w:sz="0" w:space="0" w:color="auto"/>
        <w:bottom w:val="none" w:sz="0" w:space="0" w:color="auto"/>
        <w:right w:val="none" w:sz="0" w:space="0" w:color="auto"/>
      </w:divBdr>
      <w:divsChild>
        <w:div w:id="1322734408">
          <w:marLeft w:val="480"/>
          <w:marRight w:val="0"/>
          <w:marTop w:val="0"/>
          <w:marBottom w:val="0"/>
          <w:divBdr>
            <w:top w:val="none" w:sz="0" w:space="0" w:color="auto"/>
            <w:left w:val="none" w:sz="0" w:space="0" w:color="auto"/>
            <w:bottom w:val="none" w:sz="0" w:space="0" w:color="auto"/>
            <w:right w:val="none" w:sz="0" w:space="0" w:color="auto"/>
          </w:divBdr>
        </w:div>
        <w:div w:id="341981514">
          <w:marLeft w:val="480"/>
          <w:marRight w:val="0"/>
          <w:marTop w:val="0"/>
          <w:marBottom w:val="0"/>
          <w:divBdr>
            <w:top w:val="none" w:sz="0" w:space="0" w:color="auto"/>
            <w:left w:val="none" w:sz="0" w:space="0" w:color="auto"/>
            <w:bottom w:val="none" w:sz="0" w:space="0" w:color="auto"/>
            <w:right w:val="none" w:sz="0" w:space="0" w:color="auto"/>
          </w:divBdr>
        </w:div>
        <w:div w:id="1605501522">
          <w:marLeft w:val="480"/>
          <w:marRight w:val="0"/>
          <w:marTop w:val="0"/>
          <w:marBottom w:val="0"/>
          <w:divBdr>
            <w:top w:val="none" w:sz="0" w:space="0" w:color="auto"/>
            <w:left w:val="none" w:sz="0" w:space="0" w:color="auto"/>
            <w:bottom w:val="none" w:sz="0" w:space="0" w:color="auto"/>
            <w:right w:val="none" w:sz="0" w:space="0" w:color="auto"/>
          </w:divBdr>
        </w:div>
        <w:div w:id="360016536">
          <w:marLeft w:val="480"/>
          <w:marRight w:val="0"/>
          <w:marTop w:val="0"/>
          <w:marBottom w:val="0"/>
          <w:divBdr>
            <w:top w:val="none" w:sz="0" w:space="0" w:color="auto"/>
            <w:left w:val="none" w:sz="0" w:space="0" w:color="auto"/>
            <w:bottom w:val="none" w:sz="0" w:space="0" w:color="auto"/>
            <w:right w:val="none" w:sz="0" w:space="0" w:color="auto"/>
          </w:divBdr>
        </w:div>
        <w:div w:id="1596747074">
          <w:marLeft w:val="480"/>
          <w:marRight w:val="0"/>
          <w:marTop w:val="0"/>
          <w:marBottom w:val="0"/>
          <w:divBdr>
            <w:top w:val="none" w:sz="0" w:space="0" w:color="auto"/>
            <w:left w:val="none" w:sz="0" w:space="0" w:color="auto"/>
            <w:bottom w:val="none" w:sz="0" w:space="0" w:color="auto"/>
            <w:right w:val="none" w:sz="0" w:space="0" w:color="auto"/>
          </w:divBdr>
        </w:div>
        <w:div w:id="436750751">
          <w:marLeft w:val="480"/>
          <w:marRight w:val="0"/>
          <w:marTop w:val="0"/>
          <w:marBottom w:val="0"/>
          <w:divBdr>
            <w:top w:val="none" w:sz="0" w:space="0" w:color="auto"/>
            <w:left w:val="none" w:sz="0" w:space="0" w:color="auto"/>
            <w:bottom w:val="none" w:sz="0" w:space="0" w:color="auto"/>
            <w:right w:val="none" w:sz="0" w:space="0" w:color="auto"/>
          </w:divBdr>
        </w:div>
        <w:div w:id="1938322408">
          <w:marLeft w:val="480"/>
          <w:marRight w:val="0"/>
          <w:marTop w:val="0"/>
          <w:marBottom w:val="0"/>
          <w:divBdr>
            <w:top w:val="none" w:sz="0" w:space="0" w:color="auto"/>
            <w:left w:val="none" w:sz="0" w:space="0" w:color="auto"/>
            <w:bottom w:val="none" w:sz="0" w:space="0" w:color="auto"/>
            <w:right w:val="none" w:sz="0" w:space="0" w:color="auto"/>
          </w:divBdr>
        </w:div>
      </w:divsChild>
    </w:div>
    <w:div w:id="757334509">
      <w:bodyDiv w:val="1"/>
      <w:marLeft w:val="0"/>
      <w:marRight w:val="0"/>
      <w:marTop w:val="0"/>
      <w:marBottom w:val="0"/>
      <w:divBdr>
        <w:top w:val="none" w:sz="0" w:space="0" w:color="auto"/>
        <w:left w:val="none" w:sz="0" w:space="0" w:color="auto"/>
        <w:bottom w:val="none" w:sz="0" w:space="0" w:color="auto"/>
        <w:right w:val="none" w:sz="0" w:space="0" w:color="auto"/>
      </w:divBdr>
    </w:div>
    <w:div w:id="923999320">
      <w:bodyDiv w:val="1"/>
      <w:marLeft w:val="0"/>
      <w:marRight w:val="0"/>
      <w:marTop w:val="0"/>
      <w:marBottom w:val="0"/>
      <w:divBdr>
        <w:top w:val="none" w:sz="0" w:space="0" w:color="auto"/>
        <w:left w:val="none" w:sz="0" w:space="0" w:color="auto"/>
        <w:bottom w:val="none" w:sz="0" w:space="0" w:color="auto"/>
        <w:right w:val="none" w:sz="0" w:space="0" w:color="auto"/>
      </w:divBdr>
    </w:div>
    <w:div w:id="927159930">
      <w:bodyDiv w:val="1"/>
      <w:marLeft w:val="0"/>
      <w:marRight w:val="0"/>
      <w:marTop w:val="0"/>
      <w:marBottom w:val="0"/>
      <w:divBdr>
        <w:top w:val="none" w:sz="0" w:space="0" w:color="auto"/>
        <w:left w:val="none" w:sz="0" w:space="0" w:color="auto"/>
        <w:bottom w:val="none" w:sz="0" w:space="0" w:color="auto"/>
        <w:right w:val="none" w:sz="0" w:space="0" w:color="auto"/>
      </w:divBdr>
    </w:div>
    <w:div w:id="1180705764">
      <w:bodyDiv w:val="1"/>
      <w:marLeft w:val="0"/>
      <w:marRight w:val="0"/>
      <w:marTop w:val="0"/>
      <w:marBottom w:val="0"/>
      <w:divBdr>
        <w:top w:val="none" w:sz="0" w:space="0" w:color="auto"/>
        <w:left w:val="none" w:sz="0" w:space="0" w:color="auto"/>
        <w:bottom w:val="none" w:sz="0" w:space="0" w:color="auto"/>
        <w:right w:val="none" w:sz="0" w:space="0" w:color="auto"/>
      </w:divBdr>
    </w:div>
    <w:div w:id="1317148244">
      <w:bodyDiv w:val="1"/>
      <w:marLeft w:val="0"/>
      <w:marRight w:val="0"/>
      <w:marTop w:val="0"/>
      <w:marBottom w:val="0"/>
      <w:divBdr>
        <w:top w:val="none" w:sz="0" w:space="0" w:color="auto"/>
        <w:left w:val="none" w:sz="0" w:space="0" w:color="auto"/>
        <w:bottom w:val="none" w:sz="0" w:space="0" w:color="auto"/>
        <w:right w:val="none" w:sz="0" w:space="0" w:color="auto"/>
      </w:divBdr>
    </w:div>
    <w:div w:id="1583296458">
      <w:bodyDiv w:val="1"/>
      <w:marLeft w:val="0"/>
      <w:marRight w:val="0"/>
      <w:marTop w:val="0"/>
      <w:marBottom w:val="0"/>
      <w:divBdr>
        <w:top w:val="none" w:sz="0" w:space="0" w:color="auto"/>
        <w:left w:val="none" w:sz="0" w:space="0" w:color="auto"/>
        <w:bottom w:val="none" w:sz="0" w:space="0" w:color="auto"/>
        <w:right w:val="none" w:sz="0" w:space="0" w:color="auto"/>
      </w:divBdr>
    </w:div>
    <w:div w:id="1585529745">
      <w:bodyDiv w:val="1"/>
      <w:marLeft w:val="0"/>
      <w:marRight w:val="0"/>
      <w:marTop w:val="0"/>
      <w:marBottom w:val="0"/>
      <w:divBdr>
        <w:top w:val="none" w:sz="0" w:space="0" w:color="auto"/>
        <w:left w:val="none" w:sz="0" w:space="0" w:color="auto"/>
        <w:bottom w:val="none" w:sz="0" w:space="0" w:color="auto"/>
        <w:right w:val="none" w:sz="0" w:space="0" w:color="auto"/>
      </w:divBdr>
    </w:div>
    <w:div w:id="1587694042">
      <w:bodyDiv w:val="1"/>
      <w:marLeft w:val="0"/>
      <w:marRight w:val="0"/>
      <w:marTop w:val="0"/>
      <w:marBottom w:val="0"/>
      <w:divBdr>
        <w:top w:val="none" w:sz="0" w:space="0" w:color="auto"/>
        <w:left w:val="none" w:sz="0" w:space="0" w:color="auto"/>
        <w:bottom w:val="none" w:sz="0" w:space="0" w:color="auto"/>
        <w:right w:val="none" w:sz="0" w:space="0" w:color="auto"/>
      </w:divBdr>
    </w:div>
    <w:div w:id="1648896053">
      <w:bodyDiv w:val="1"/>
      <w:marLeft w:val="0"/>
      <w:marRight w:val="0"/>
      <w:marTop w:val="0"/>
      <w:marBottom w:val="0"/>
      <w:divBdr>
        <w:top w:val="none" w:sz="0" w:space="0" w:color="auto"/>
        <w:left w:val="none" w:sz="0" w:space="0" w:color="auto"/>
        <w:bottom w:val="none" w:sz="0" w:space="0" w:color="auto"/>
        <w:right w:val="none" w:sz="0" w:space="0" w:color="auto"/>
      </w:divBdr>
    </w:div>
    <w:div w:id="1659571622">
      <w:bodyDiv w:val="1"/>
      <w:marLeft w:val="0"/>
      <w:marRight w:val="0"/>
      <w:marTop w:val="0"/>
      <w:marBottom w:val="0"/>
      <w:divBdr>
        <w:top w:val="none" w:sz="0" w:space="0" w:color="auto"/>
        <w:left w:val="none" w:sz="0" w:space="0" w:color="auto"/>
        <w:bottom w:val="none" w:sz="0" w:space="0" w:color="auto"/>
        <w:right w:val="none" w:sz="0" w:space="0" w:color="auto"/>
      </w:divBdr>
    </w:div>
    <w:div w:id="1806073446">
      <w:bodyDiv w:val="1"/>
      <w:marLeft w:val="0"/>
      <w:marRight w:val="0"/>
      <w:marTop w:val="0"/>
      <w:marBottom w:val="0"/>
      <w:divBdr>
        <w:top w:val="none" w:sz="0" w:space="0" w:color="auto"/>
        <w:left w:val="none" w:sz="0" w:space="0" w:color="auto"/>
        <w:bottom w:val="none" w:sz="0" w:space="0" w:color="auto"/>
        <w:right w:val="none" w:sz="0" w:space="0" w:color="auto"/>
      </w:divBdr>
    </w:div>
    <w:div w:id="1813517713">
      <w:bodyDiv w:val="1"/>
      <w:marLeft w:val="0"/>
      <w:marRight w:val="0"/>
      <w:marTop w:val="0"/>
      <w:marBottom w:val="0"/>
      <w:divBdr>
        <w:top w:val="none" w:sz="0" w:space="0" w:color="auto"/>
        <w:left w:val="none" w:sz="0" w:space="0" w:color="auto"/>
        <w:bottom w:val="none" w:sz="0" w:space="0" w:color="auto"/>
        <w:right w:val="none" w:sz="0" w:space="0" w:color="auto"/>
      </w:divBdr>
    </w:div>
    <w:div w:id="1850872669">
      <w:bodyDiv w:val="1"/>
      <w:marLeft w:val="0"/>
      <w:marRight w:val="0"/>
      <w:marTop w:val="0"/>
      <w:marBottom w:val="0"/>
      <w:divBdr>
        <w:top w:val="none" w:sz="0" w:space="0" w:color="auto"/>
        <w:left w:val="none" w:sz="0" w:space="0" w:color="auto"/>
        <w:bottom w:val="none" w:sz="0" w:space="0" w:color="auto"/>
        <w:right w:val="none" w:sz="0" w:space="0" w:color="auto"/>
      </w:divBdr>
    </w:div>
    <w:div w:id="1859730370">
      <w:bodyDiv w:val="1"/>
      <w:marLeft w:val="0"/>
      <w:marRight w:val="0"/>
      <w:marTop w:val="0"/>
      <w:marBottom w:val="0"/>
      <w:divBdr>
        <w:top w:val="none" w:sz="0" w:space="0" w:color="auto"/>
        <w:left w:val="none" w:sz="0" w:space="0" w:color="auto"/>
        <w:bottom w:val="none" w:sz="0" w:space="0" w:color="auto"/>
        <w:right w:val="none" w:sz="0" w:space="0" w:color="auto"/>
      </w:divBdr>
    </w:div>
    <w:div w:id="1875926402">
      <w:bodyDiv w:val="1"/>
      <w:marLeft w:val="0"/>
      <w:marRight w:val="0"/>
      <w:marTop w:val="0"/>
      <w:marBottom w:val="0"/>
      <w:divBdr>
        <w:top w:val="none" w:sz="0" w:space="0" w:color="auto"/>
        <w:left w:val="none" w:sz="0" w:space="0" w:color="auto"/>
        <w:bottom w:val="none" w:sz="0" w:space="0" w:color="auto"/>
        <w:right w:val="none" w:sz="0" w:space="0" w:color="auto"/>
      </w:divBdr>
    </w:div>
    <w:div w:id="19593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AB84D8C124E3BA7FBCE2B9F5E4C4F"/>
        <w:category>
          <w:name w:val="General"/>
          <w:gallery w:val="placeholder"/>
        </w:category>
        <w:types>
          <w:type w:val="bbPlcHdr"/>
        </w:types>
        <w:behaviors>
          <w:behavior w:val="content"/>
        </w:behaviors>
        <w:guid w:val="{AAABCDE5-AB18-478E-B0F6-F7671460BAAC}"/>
      </w:docPartPr>
      <w:docPartBody>
        <w:p w:rsidR="00F67D7D" w:rsidRDefault="00B52699" w:rsidP="00B52699">
          <w:pPr>
            <w:pStyle w:val="42CAB84D8C124E3BA7FBCE2B9F5E4C4F2"/>
          </w:pPr>
          <w:r w:rsidRPr="00605520">
            <w:rPr>
              <w:rFonts w:ascii="Times New Roman" w:hAnsi="Times New Roman" w:cs="Times New Roman"/>
            </w:rPr>
            <w:t>DATE OF APPROVAL: ..../..../20... </w:t>
          </w:r>
        </w:p>
      </w:docPartBody>
    </w:docPart>
    <w:docPart>
      <w:docPartPr>
        <w:name w:val="DefaultPlaceholder_-1854013440"/>
        <w:category>
          <w:name w:val="General"/>
          <w:gallery w:val="placeholder"/>
        </w:category>
        <w:types>
          <w:type w:val="bbPlcHdr"/>
        </w:types>
        <w:behaviors>
          <w:behavior w:val="content"/>
        </w:behaviors>
        <w:guid w:val="{DC35BAF7-FABA-2D43-B156-D89C8956E0A6}"/>
      </w:docPartPr>
      <w:docPartBody>
        <w:p w:rsidR="00E25402" w:rsidRDefault="004B7987">
          <w:r w:rsidRPr="000E4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7"/>
    <w:rsid w:val="00003EAD"/>
    <w:rsid w:val="000C7E02"/>
    <w:rsid w:val="00226116"/>
    <w:rsid w:val="00296CC5"/>
    <w:rsid w:val="002C34AC"/>
    <w:rsid w:val="002E3B76"/>
    <w:rsid w:val="002E7291"/>
    <w:rsid w:val="003340FB"/>
    <w:rsid w:val="00407644"/>
    <w:rsid w:val="004118C0"/>
    <w:rsid w:val="004161A2"/>
    <w:rsid w:val="004B177E"/>
    <w:rsid w:val="004B7987"/>
    <w:rsid w:val="004F1C84"/>
    <w:rsid w:val="00593142"/>
    <w:rsid w:val="0066037C"/>
    <w:rsid w:val="0066082D"/>
    <w:rsid w:val="00705A2A"/>
    <w:rsid w:val="00786E6F"/>
    <w:rsid w:val="008507E8"/>
    <w:rsid w:val="00853EF5"/>
    <w:rsid w:val="008A3D34"/>
    <w:rsid w:val="008D14A8"/>
    <w:rsid w:val="00A56077"/>
    <w:rsid w:val="00A63E1B"/>
    <w:rsid w:val="00B52699"/>
    <w:rsid w:val="00B919F7"/>
    <w:rsid w:val="00C0450C"/>
    <w:rsid w:val="00C67C4E"/>
    <w:rsid w:val="00DA40BE"/>
    <w:rsid w:val="00DD0E6B"/>
    <w:rsid w:val="00DF43C2"/>
    <w:rsid w:val="00E130FA"/>
    <w:rsid w:val="00E25402"/>
    <w:rsid w:val="00E56C11"/>
    <w:rsid w:val="00F27E45"/>
    <w:rsid w:val="00F52729"/>
    <w:rsid w:val="00F6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987"/>
    <w:rPr>
      <w:color w:val="808080"/>
    </w:rPr>
  </w:style>
  <w:style w:type="paragraph" w:customStyle="1" w:styleId="42CAB84D8C124E3BA7FBCE2B9F5E4C4F2">
    <w:name w:val="42CAB84D8C124E3BA7FBCE2B9F5E4C4F2"/>
    <w:rsid w:val="00B526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D96FDB-C285-4E59-9973-A62F74CF950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919681264"/>
    <we:property name="MENDELEY_CITATIONS" value="[{&quot;citationID&quot;:&quot;MENDELEY_CITATION_954e1f6f-3844-48ee-8d1d-c6c10542845b&quot;,&quot;properties&quot;:{&quot;noteIndex&quot;:0},&quot;isEdited&quot;:false,&quot;manualOverride&quot;:{&quot;isManuallyOverridden&quot;:false,&quot;citeprocText&quot;:&quot;(Petitti et al., 2005)&quot;,&quot;manualOverrideText&quot;:&quot;&quot;},&quot;citationTag&quot;:&quot;MENDELEY_CITATION_v3_eyJjaXRhdGlvbklEIjoiTUVOREVMRVlfQ0lUQVRJT05fOTU0ZTFmNmYtMzg0NC00OGVlLThkMWQtYzZjMTA1NDI4NDViIiwicHJvcGVydGllcyI6eyJub3RlSW5kZXgiOjB9LCJpc0VkaXRlZCI6ZmFsc2UsIm1hbnVhbE92ZXJyaWRlIjp7ImlzTWFudWFsbHlPdmVycmlkZGVuIjpmYWxzZSwiY2l0ZXByb2NUZXh0IjoiKFBldGl0dGkgZXQgYWwuLCAyMDA1KSIsIm1hbnVhbE92ZXJyaWRlVGV4dCI6IiJ9LCJjaXRhdGlvbkl0ZW1zIjpbeyJpZCI6ImRiODU5YjdkLThiY2ItM2Q0NC05MzA2LTQzZDBmN2EyMDhiYiIsIml0ZW1EYXRhIjp7InR5cGUiOiJhcnRpY2xlLWpvdXJuYWwiLCJpZCI6ImRiODU5YjdkLThiY2ItM2Q0NC05MzA2LTQzZDBmN2EyMDhiYiIsInRpdGxlIjoiQmxvb2QgcHJlc3N1cmUgbGV2ZWxzIGJlZm9yZSBkZW1lbnRpYSIsImF1dGhvciI6W3siZmFtaWx5IjoiUGV0aXR0aSIsImdpdmVuIjoiRGlhbmEgQi4iLCJwYXJzZS1uYW1lcyI6ZmFsc2UsImRyb3BwaW5nLXBhcnRpY2xlIjoiIiwibm9uLWRyb3BwaW5nLXBhcnRpY2xlIjoiIn0seyJmYW1pbHkiOiJDcm9va3MiLCJnaXZlbiI6IlZhbGVyaWUgQy4iLCJwYXJzZS1uYW1lcyI6ZmFsc2UsImRyb3BwaW5nLXBhcnRpY2xlIjoiIiwibm9uLWRyb3BwaW5nLXBhcnRpY2xlIjoiIn0seyJmYW1pbHkiOiJCdWNrd2FsdGVyIiwiZ2l2ZW4iOiJKLiBHYWxlbiIsInBhcnNlLW5hbWVzIjpmYWxzZSwiZHJvcHBpbmctcGFydGljbGUiOiIiLCJub24tZHJvcHBpbmctcGFydGljbGUiOiIifSx7ImZhbWlseSI6IkNoaXUiLCJnaXZlbiI6IlZpY2tpIiwicGFyc2UtbmFtZXMiOmZhbHNlLCJkcm9wcGluZy1wYXJ0aWNsZSI6IiIsIm5vbi1kcm9wcGluZy1wYXJ0aWNsZSI6IiJ9XSwiY29udGFpbmVyLXRpdGxlIjoiQXJjaGl2ZXMgb2YgbmV1cm9sb2d5IiwiY29udGFpbmVyLXRpdGxlLXNob3J0IjoiQXJjaCBOZXVyb2wiLCJhY2Nlc3NlZCI6eyJkYXRlLXBhcnRzIjpbWzIwMjUsMTAsMzFdXX0sIkRPSSI6IjEwLjEwMDEvQVJDSE5FVVIuNjIuMS4xMTIiLCJJU1NOIjoiMDAwMy05OTQyIiwiUE1JRCI6IjE1NjQyODU3IiwiVVJMIjoiaHR0cHM6Ly9wdWJtZWQubmNiaS5ubG0ubmloLmdvdi8xNTY0Mjg1Ny8iLCJpc3N1ZWQiOnsiZGF0ZS1wYXJ0cyI6W1syMDA1LDFdXX0sInBhZ2UiOiIxMTItMTE2IiwiYWJzdHJhY3QiOiJCYWNrZ3JvdW5kOiBUaGUgYXNzb2NpYXRpb24gYmV0d2VlbiBibG9vZCBwcmVzc3VyZSAoQlApIGFuZCBkZW1lbnRpYSBpcyBub3QgZWFzaWx5IGludGVycHJldGVkLCBidXQgc29tZSBwcm9zcGVjdGl2ZSBzdHVkaWVzIHN1Z2dlc3QgdGhhdCBkZW1lbnRpYSBtYXkgbG93ZXIgQlAuIE9iamVjdGl2ZTogVG8gZXhhbWluZSB0aGUgcmVsYXRpb25zaGlwIGJldHdlZW4gQlAgZHVyaW5nIGEgMTAteWVhciBwZXJpb2QgYW5kIHRoZSBwcmV2YWxlbmNlIG9mIGRlbWVudGlhLiBEZXNpZ246IENvbXBhcmlzb24gb2YgbG9uZ2l0dWRpbmFsIEJQIGJldHdlZW4gcGFydGljaXBhbnRzIHdobyBoYWQgZGVtZW50aWEsIHBhcnRpY2lwYW50cyB3aG8gd2VyZSBjb2duaXRpdmVseSBpbXBhaXJlZCwgYW5kIHVuaW1wYWlyZWQgcGFydGljaXBhbnRzIHNlbGVjdGVkIGZyb20gYW4gb25nb2luZyBjb2hvcnQgc3R1ZHkuIFNldHRpbmc6IEEgcHJlcGFpZCBoZWFsdGggcGxhbiBpbiBzb3V0aGVybiBDYWxpZm9ybmlhLiBQYXJ0aWNpcGFudHM6IFRocmVlIGh1bmRyZWQgcGFydGljaXBhbnRzIGhhZCBkZW1lbnRpYSwgMjg1IHdlcmUgY29nbml0aXZlbHkgaW1wYWlyZWQsIGFuZCA1ODUgd2VyZSB1bmltcGFpcmVkLiBNYWluIE91dGNvbWUgTWVhc3VyZXM6IFJldHJvc3BlY3RpdmUgbWVkaWNhbCByZWNvcmQgcmV2aWV3IG9mIHVwIHRvIDMgcmFuZG9tbHkgc2VsZWN0ZWQgQlAgbWVhc3VyZW1lbnRzIHBlciB5ZWFyIGZvciB0aGUgMTAgeWVhcnMgYmVmb3JlIGNvZ25pdGl2ZSBjbGFzc2lmaWNhdGlvbiBvZiBlYWNoIHBhcnRpY2lwYW50LiBSZXN1bHRzOiBTeXN0b2xpYyBCUCBpbmNyZWFzZWQgd2l0aCB0aW1lIGluIHRoZSB1bmltcGFpcmVkIHBhcnRpY2lwYW50cywgYW5kIGluY3JlYXNlZCBsZXNzIGluIHdvbWVuIHdobyBkZXZlbG9wZWQgY29nbml0aXZlIGltcGFpcm1lbnQgYW5kIGluIHdvbWVuIHdobyBkZXZlbG9wZWQgZGVtZW50aWEuIERpYXN0b2xpYyBCUCBkZWNsaW5lZCBzaWduaWZpY2FudGx5IChQPC4wMDEpIHdpdGggdGltZSBpbiBhbGwgMyBncm91cHMuIENvbXBhcmVkIHdpdGggdW5pbXBhaXJlZCB3b21lbiwgdGhlIGFkanVzdGVkIHJhdGUgb2YgZGVjbGluZSBpbiBkaWFzdG9saWMgQlAgd2FzIHNpZ25pZmljYW50bHkgKFAgPSAuMDQpIGdyZWF0ZXIgZm9yIHRoZSB3b21lbiB3aG8gZGV2ZWxvcGVkIGRlbWVudGlhLiBDb25jbHVzaW9uczogVGhlc2UgZmluZGluZ3MgYXJlIGNvbnNpc3RlbnQgd2l0aCBwcmV2aW91cyBmaW5kaW5ncyB0aGF0IHRoZSByZWxhdGlvbnNoaXAgYmV0d2VlbiBCUCBhbmQgZGVtZW50aWEgaXMgYWZmZWN0ZWQgYnkgYWdlIGF0IGRhdGEgY29sbGVjdGlvbi4gVmFsaWQgaW5mZXJlbmNlcyBhYm91dCB0aGUgZWZmZWN0IG9mIEJQIG9uIHRoZSBkZXZlbG9wbWVudCBvZiBkZW1lbnRpYSByZXF1aXJlIHByb3NwZWN0aXZlIGRhdGEgY29sbGVjdGlvbiBpbiB3aGljaCBzdWJqZWN0cyBhcmUgZnJlZSBvZiBkZW1lbnRpYSBvciBjb2duaXRpdmUgaW1wYWlybWVudCBhdCBlbnJvbGxtZW50LiIsInB1Ymxpc2hlciI6IkFyY2ggTmV1cm9sIiwiaXNzdWUiOiIxIiwidm9sdW1lIjoiNjIifSwiaXNUZW1wb3JhcnkiOmZhbHNlfV19&quot;,&quot;citationItems&quot;:[{&quot;id&quot;:&quot;db859b7d-8bcb-3d44-9306-43d0f7a208bb&quot;,&quot;itemData&quot;:{&quot;type&quot;:&quot;article-journal&quot;,&quot;id&quot;:&quot;db859b7d-8bcb-3d44-9306-43d0f7a208bb&quot;,&quot;title&quot;:&quot;Blood pressure levels before dementia&quot;,&quot;author&quot;:[{&quot;family&quot;:&quot;Petitti&quot;,&quot;given&quot;:&quot;Diana B.&quot;,&quot;parse-names&quot;:false,&quot;dropping-particle&quot;:&quot;&quot;,&quot;non-dropping-particle&quot;:&quot;&quot;},{&quot;family&quot;:&quot;Crooks&quot;,&quot;given&quot;:&quot;Valerie C.&quot;,&quot;parse-names&quot;:false,&quot;dropping-particle&quot;:&quot;&quot;,&quot;non-dropping-particle&quot;:&quot;&quot;},{&quot;family&quot;:&quot;Buckwalter&quot;,&quot;given&quot;:&quot;J. Galen&quot;,&quot;parse-names&quot;:false,&quot;dropping-particle&quot;:&quot;&quot;,&quot;non-dropping-particle&quot;:&quot;&quot;},{&quot;family&quot;:&quot;Chiu&quot;,&quot;given&quot;:&quot;Vicki&quot;,&quot;parse-names&quot;:false,&quot;dropping-particle&quot;:&quot;&quot;,&quot;non-dropping-particle&quot;:&quot;&quot;}],&quot;container-title&quot;:&quot;Archives of neurology&quot;,&quot;container-title-short&quot;:&quot;Arch Neurol&quot;,&quot;accessed&quot;:{&quot;date-parts&quot;:[[2025,10,31]]},&quot;DOI&quot;:&quot;10.1001/ARCHNEUR.62.1.112&quot;,&quot;ISSN&quot;:&quot;0003-9942&quot;,&quot;PMID&quot;:&quot;15642857&quot;,&quot;URL&quot;:&quot;https://pubmed.ncbi.nlm.nih.gov/15642857/&quot;,&quot;issued&quot;:{&quot;date-parts&quot;:[[2005,1]]},&quot;page&quot;:&quot;112-116&quot;,&quot;abstract&quot;:&quot;Background: The association between blood pressure (BP) and dementia is not easily interpreted, but some prospective studies suggest that dementia may lower BP. Objective: To examine the relationship between BP during a 10-year period and the prevalence of dementia. Design: Comparison of longitudinal BP between participants who had dementia, participants who were cognitively impaired, and unimpaired participants selected from an ongoing cohort study. Setting: A prepaid health plan in southern California. Participants: Three hundred participants had dementia, 285 were cognitively impaired, and 585 were unimpaired. Main Outcome Measures: Retrospective medical record review of up to 3 randomly selected BP measurements per year for the 10 years before cognitive classification of each participant. Results: Systolic BP increased with time in the unimpaired participants, and increased less in women who developed cognitive impairment and in women who developed dementia. Diastolic BP declined significantly (P&lt;.001) with time in all 3 groups. Compared with unimpaired women, the adjusted rate of decline in diastolic BP was significantly (P = .04) greater for the women who developed dementia. Conclusions: These findings are consistent with previous findings that the relationship between BP and dementia is affected by age at data collection. Valid inferences about the effect of BP on the development of dementia require prospective data collection in which subjects are free of dementia or cognitive impairment at enrollment.&quot;,&quot;publisher&quot;:&quot;Arch Neurol&quot;,&quot;issue&quot;:&quot;1&quot;,&quot;volume&quot;:&quot;62&quot;},&quot;isTemporary&quot;:false}]},{&quot;citationID&quot;:&quot;MENDELEY_CITATION_bb4365e2-4727-4d11-8e26-7a439d387b2f&quot;,&quot;properties&quot;:{&quot;noteIndex&quot;:0},&quot;isEdited&quot;:false,&quot;manualOverride&quot;:{&quot;isManuallyOverridden&quot;:false,&quot;citeprocText&quot;:&quot;(Hong &amp;#38; Ohtsuki, 2011)&quot;,&quot;manualOverrideText&quot;:&quot;&quot;},&quot;citationTag&quot;:&quot;MENDELEY_CITATION_v3_eyJjaXRhdGlvbklEIjoiTUVOREVMRVlfQ0lUQVRJT05fYmI0MzY1ZTItNDcyNy00ZDExLThlMjYtN2E0MzlkMzg3YjJmIiwicHJvcGVydGllcyI6eyJub3RlSW5kZXgiOjB9LCJpc0VkaXRlZCI6ZmFsc2UsIm1hbnVhbE92ZXJyaWRlIjp7ImlzTWFudWFsbHlPdmVycmlkZGVuIjpmYWxzZSwiY2l0ZXByb2NUZXh0IjoiKEhvbmcgJiMzODsgT2h0c3VraSwgMjAxMSkiLCJtYW51YWxPdmVycmlkZVRleHQiOiIifSwiY2l0YXRpb25JdGVtcyI6W3siaWQiOiJiNjEyNjQyYi1lMzdiLTM0NzktOThkYS02NDMzOGEzODgwZTkiLCJpdGVtRGF0YSI6eyJ0eXBlIjoiYXJ0aWNsZS1qb3VybmFsIiwiaWQiOiJiNjEyNjQyYi1lMzdiLTM0NzktOThkYS02NDMzOGEzODgwZTkiLCJ0aXRsZSI6IkEgc3RhdGUgY2xhc3NpZmljYXRpb24gbWV0aG9kIGJhc2VkIG9uIHNwYWNlLXRpbWUgc2lnbmFsIHByb2Nlc3NpbmcgdXNpbmcgU1ZNIGZvciB3aXJlbGVzcyBtb25pdG9yaW5nIHN5c3RlbXMiLCJhdXRob3IiOlt7ImZhbWlseSI6IkhvbmciLCJnaXZlbiI6IkppaG9vbiIsInBhcnNlLW5hbWVzIjpmYWxzZSwiZHJvcHBpbmctcGFydGljbGUiOiIiLCJub24tZHJvcHBpbmctcGFydGljbGUiOiIifSx7ImZhbWlseSI6Ik9odHN1a2kiLCJnaXZlbiI6IlRvbW9ha2kiLCJwYXJzZS1uYW1lcyI6ZmFsc2UsImRyb3BwaW5nLXBhcnRpY2xlIjoiIiwibm9uLWRyb3BwaW5nLXBhcnRpY2xlIjoiIn1dLCJjb250YWluZXItdGl0bGUiOiJJRUVFIEludGVybmF0aW9uYWwgU3ltcG9zaXVtIG9uIFBlcnNvbmFsLCBJbmRvb3IgYW5kIE1vYmlsZSBSYWRpbyBDb21tdW5pY2F0aW9ucywgUElNUkMiLCJhY2Nlc3NlZCI6eyJkYXRlLXBhcnRzIjpbWzIwMjUsMTAsMzFdXX0sIkRPSSI6IjEwLjExMDkvUElNUkMuMjAxMS42MTM5OTEzIiwiSVNCTiI6Ijk3ODE0NTc3MTM0ODQiLCJVUkwiOiJodHRwczovL2llZWV4cGxvcmUuaWVlZS5vcmcvZG9jdW1lbnQvNjEzOTkxMyIsImlzc3VlZCI6eyJkYXRlLXBhcnRzIjpbWzIwMTFdXX0sInBhZ2UiOiIyMjI5LTIyMzMiLCJhYnN0cmFjdCI6IkluIHRoaXMgcGFwZXIgd2UgZm9jdXMgb24gaW1wcm92aW5nIHN0YXRlIGNsYXNzaWZpY2F0aW9uIG1ldGhvZHMgdGhhdCBjYW4gYmUgaW1wbGVtZW50ZWQgaW4gZWxkZXJseSBjYXJlIG1vbml0b3Jpbmcgc3lzdGVtcy4gVGhlIGF1dGhvcnMgZ3JvdXAgaGFzIHByZXZpb3VzbHkgcHJvcG9zZWQgYW4gaW5kb29yIG1vbml0b3JpbmcgYW5kIHNlY3VyaXR5IHN5c3RlbSAoYXJyYXkgc2Vuc29yKSB0aGF0IHVzZXMgb25seSBvbmUgYXJyYXkgYW50ZW5uYSBhcyB0aGUgcmVjZWl2ZXIuIFRoZSBjbGVhciBhZHZhbnRhZ2VzIG92ZXIgY29udmVudGlvbmFsIHN5c3RlbXMgYXJlIGltcHJvdmVtZW50IG9mIHByaXZhY3kgY29uY2VybiBmcm9tIHRoZSB1c2FnZSBvZiBjbG9zZWQtY2lyY3VpdCB0ZWxldmlzaW9uIChDQ1RWKSBjYW1lcmFzLCBhbmQgZWxpbWluYXRpb24gb2YgaW5zdGFsbGF0aW9uIGRpZmZpY3VsdGllcy4gT3VyIGFwcHJvYWNoIGlzIGRpZmZlcmVudCBmcm9tIHRoZSBwcmV2aW91cyBkZXRlY3Rpb24gbWV0aG9kIHdoaWNoIHVzZXMgYW4gYXJyYXkgb2Ygc2Vuc29ycyBhbmQgYSB0aHJlc2hvbGQgdGhhdCBjYW4gY2xhc3NpZnkgb25seSB0d28gc3RhdGVzOiBub3RoaW5nIGFuZCBzb21ldGhpbmcgaGFwcGVuaW5nLiBJbiB0aGlzIHBhcGVyLCB3ZSBwcmVzZW50IGEgc3RhdGUgY2xhc3NpZmljYXRpb24gbWV0aG9kIHRoYXQgdXNlcyBvbmx5IG9uZSBmZWF0dXJlIG9idGFpbmVkIGZyb20gdGhlIHJhZGlvIHdhdmUgcHJvcGFnYXRpb24sIGFuZCBhc3Npc3RlZCBieSBtdWx0aWNsYXNzIHN1cHBvcnQgdmVjdG9yIG1hY2hpbmVzIChTVk0pIHRvIGNsYXNzaWZ5IHRoZSBvY2N1cnJpbmcgc3RhdGVzLiBUaGUgZmVhdHVyZSBpcyB0aGUgZmlyc3QgZWlnZW52ZWN0b3IgdGhhdCBzcGFucyB0aGUgc2lnbmFsIHN1YnNwYWNlIG9mIGludGVyZXN0LiBUaGUgcHJvcG9zZWQgbWV0aG9kIGNhbiBiZSBhcHBsaWVkIHRvIG5vdCBvbmx5IGluZG9vciBlbnZpcm9ubWVudHMgYnV0IGFsc28gb3V0ZG9vciBlbnZpcm9ubWVudHMgc3VjaCBhcyB2ZWhpY2xlIG1vbml0b3Jpbmcgc3lzdGVtLiBXZSBwZXJmb3JtZWQgZXhwZXJpbWVudHMgdG8gY2xhc3NpZnkgc2V2ZW4gc3RhdGVzIGluIGFuIGluZG9vciBzZXR0aW5nOiBcIk5vIGV2ZW50LFwiIFwiV2Fsa2luZyxcIiBcIkVudGVyaW5nIGludG8gYSBiYXRodHViLFwiIFwiU3RhbmRpbmcgd2hpbGUgc2hvd2VyaW5nLFwiIFwiU2l0dGluZyB3aGlsZSBzaG93ZXJpbmcsXCIgXCJGYWxsaW5nIGRvd24sXCIgYW5kIFwiUGFzc2luZyBvdXQ7XCIgYW5kIHR3byBzdGF0ZXMgaW4gYW4gb3V0ZG9vciBzZXR0aW5nOiBcIk5vcm1hbCBzdGF0ZVwiIGFuZCBcIkFibm9ybWFsIHN0YXRlLlwiIFRoZSBleHBlcmltZW50YWwgcmVzdWx0cyBzaG93IHRoYXQgd2UgY2FuIGFjaGlldmUgOTYuNSAlIGFuZCAxMDAgJSBjbGFzc2lmaWNhdGlvbiBhY2N1cmFjeSBmb3IgaW5kb29yIGFuZCBvdXRkb29yIHNldHRpbmdzLCByZXNwZWN0aXZlbHkuIMKpIDIwMTEgSUVFRS4iLCJjb250YWluZXItdGl0bGUtc2hvcnQiOiIifSwiaXNUZW1wb3JhcnkiOmZhbHNlfV19&quot;,&quot;citationItems&quot;:[{&quot;id&quot;:&quot;b612642b-e37b-3479-98da-64338a3880e9&quot;,&quot;itemData&quot;:{&quot;type&quot;:&quot;article-journal&quot;,&quot;id&quot;:&quot;b612642b-e37b-3479-98da-64338a3880e9&quot;,&quot;title&quot;:&quot;A state classification method based on space-time signal processing using SVM for wireless monitoring systems&quot;,&quot;author&quot;:[{&quot;family&quot;:&quot;Hong&quot;,&quot;given&quot;:&quot;Jihoon&quot;,&quot;parse-names&quot;:false,&quot;dropping-particle&quot;:&quot;&quot;,&quot;non-dropping-particle&quot;:&quot;&quot;},{&quot;family&quot;:&quot;Ohtsuki&quot;,&quot;given&quot;:&quot;Tomoaki&quot;,&quot;parse-names&quot;:false,&quot;dropping-particle&quot;:&quot;&quot;,&quot;non-dropping-particle&quot;:&quot;&quot;}],&quot;container-title&quot;:&quot;IEEE International Symposium on Personal, Indoor and Mobile Radio Communications, PIMRC&quot;,&quot;accessed&quot;:{&quot;date-parts&quot;:[[2025,10,31]]},&quot;DOI&quot;:&quot;10.1109/PIMRC.2011.6139913&quot;,&quot;ISBN&quot;:&quot;9781457713484&quot;,&quot;URL&quot;:&quot;https://ieeexplore.ieee.org/document/6139913&quot;,&quot;issued&quot;:{&quot;date-parts&quot;:[[2011]]},&quot;page&quot;:&quot;2229-2233&quot;,&quot;abstract&quot;:&quot;In this paper we focus on improving state classification methods that can be implemented in elderly care monitoring systems. The authors group has previously proposed an indoor monitoring and security system (array sensor) that uses only one array antenna as the receiver. The clear advantages over conventional systems are improvement of privacy concern from the usage of closed-circuit television (CCTV) cameras, and elimination of installation difficulties. Our approach is different from the previous detection method which uses an array of sensors and a threshold that can classify only two states: nothing and something happening. In this paper, we present a state classification method that uses only one feature obtained from the radio wave propagation, and assisted by multiclass support vector machines (SVM) to classify the occurring states. The feature is the first eigenvector that spans the signal subspace of interest. The proposed method can be applied to not only indoor environments but also outdoor environments such as vehicle monitoring system. We performed experiments to classify seven states in an indoor setting: \&quot;No event,\&quot; \&quot;Walking,\&quot; \&quot;Entering into a bathtub,\&quot; \&quot;Standing while showering,\&quot; \&quot;Sitting while showering,\&quot; \&quot;Falling down,\&quot; and \&quot;Passing out;\&quot; and two states in an outdoor setting: \&quot;Normal state\&quot; and \&quot;Abnormal state.\&quot; The experimental results show that we can achieve 96.5 % and 100 % classification accuracy for indoor and outdoor settings, respectively. © 2011 IEEE.&quot;,&quot;container-title-short&quot;:&quot;&quot;},&quot;isTemporary&quot;:false}]},{&quot;citationID&quot;:&quot;MENDELEY_CITATION_2c5efb85-b0f1-4362-a0e4-8afb027a5d87&quot;,&quot;properties&quot;:{&quot;noteIndex&quot;:0},&quot;isEdited&quot;:false,&quot;manualOverride&quot;:{&quot;isManuallyOverridden&quot;:false,&quot;citeprocText&quot;:&quot;(Er &amp;#38; Cicekli, 2013)&quot;,&quot;manualOverrideText&quot;:&quot;&quot;},&quot;citationTag&quot;:&quot;MENDELEY_CITATION_v3_eyJjaXRhdGlvbklEIjoiTUVOREVMRVlfQ0lUQVRJT05fMmM1ZWZiODUtYjBmMS00MzYyLWEwZTQtOGFmYjAyN2E1ZDg3IiwicHJvcGVydGllcyI6eyJub3RlSW5kZXgiOjB9LCJpc0VkaXRlZCI6ZmFsc2UsIm1hbnVhbE92ZXJyaWRlIjp7ImlzTWFudWFsbHlPdmVycmlkZGVuIjpmYWxzZSwiY2l0ZXByb2NUZXh0IjoiKEVyICYjMzg7IENpY2VrbGksIDIwMTMpIiwibWFudWFsT3ZlcnJpZGVUZXh0IjoiIn0sImNpdGF0aW9uSXRlbXMiOlt7ImlkIjoiZmU1Y2Q2NDAtYzFlZS0zNGM0LTg1MTAtODc5MWU4ODEzZWYwIiwiaXRlbURhdGEiOnsidHlwZSI6ImFydGljbGUiLCJpZCI6ImZlNWNkNjQwLWMxZWUtMzRjNC04NTEwLTg3OTFlODgxM2VmMCIsInRpdGxlIjoiQSBGYWN0b2lkIFF1ZXN0aW9uIEFuc3dlcmluZyBTeXN0ZW0gVXNpbmcgQW5zd2VyIFBhdHRlcm4gTWF0Y2hpbmciLCJhdXRob3IiOlt7ImZhbWlseSI6IkVyIiwiZ2l2ZW4iOiJOYWdlaGFuIFBhbGEiLCJwYXJzZS1uYW1lcyI6ZmFsc2UsImRyb3BwaW5nLXBhcnRpY2xlIjoiIiwibm9uLWRyb3BwaW5nLXBhcnRpY2xlIjoiIn0seyJmYW1pbHkiOiJDaWNla2xpIiwiZ2l2ZW4iOiJJbHlhcyIsInBhcnNlLW5hbWVzIjpmYWxzZSwiZHJvcHBpbmctcGFydGljbGUiOiIiLCJub24tZHJvcHBpbmctcGFydGljbGUiOiIifV0sImFjY2Vzc2VkIjp7ImRhdGUtcGFydHMiOltbMjAyNSwxMCwzMV1dfSwiVVJMIjoiaHR0cHM6Ly9hY2xhbnRob2xvZ3kub3JnL0kxMy0xMTA2LyIsImlzc3VlZCI6eyJkYXRlLXBhcnRzIjpbWzIwMTNdXX0sInBhZ2UiOiI4NTQtODU4IiwiYWJzdHJhY3QiOiJJbiB0aGlzIHBhcGVyLCB3ZSBkZXNjcmliZSBhIFR1cmtpc2ggZmFjdG9pZCBRQSBzeXN0ZW0gd2hpY2ggdXNlcyBzdXJmYWNlIGxldmVsIHBhdHRlcm5zIGNhbGxlZCBhbnN3ZXIgcGF0dGVybnMgaW4gb3JkZXIgdG8gZXh0cmFjdCB0aGUgYW5zd2VycyBmcm9tIHRoZSBkb2N1bWVudHMgdGhhdCBhcmUgcmV0cmlldmVkIGZyb20gdGhlIHdlYi4gVGhlIGFuc3dlciBwYXR0ZXJucyBhcmUgbGVhcm5lZCB1c2luZyBmaXZlIGRpZmZlcmVudCBhbnN3ZXIgcGF0dGVybiBleHRyYWN0aW9uIG1ldGhvZHMgd2l0aCB0aGUgaGVscCBvZiB0aGUgd2ViLiBPdXIgbm92ZWwgYXBwcm9hY2ggdG8gZXh0cmFjdCBuYW1lZCBlbnRpdHkgdGFnZ2VkIGFuc3dlciBwYXR0ZXJucyBhbmQgb3VyIG5ldyBjb25maWRlbmNlIGZhY3RvciBhc3NpZ25tZW50IGFwcHJvYWNoIGhhdmUgYW4gaW1wb3J0YW50IHJvbGUgaW4gdGhlIHN1Y2Nlc3NmdWwgcGVyZm9ybWFuY2Ugb2Ygb3VyIFFBIHN5c3RlbS4gV2UgYWxzbyBkZXNjcmliZSBhIG5vdmVsIHF1ZXJ5IGV4cGFuc2lvbiB0ZWNobmlxdWUgdG8gaW1wcm92ZSB0aGUgcGVyZm9ybWFuY2UuIFRoZSBldmFsdWF0aW9uIHJlc3VsdHMgc2hvdyB0aGF0IHRoZSBuYW1lZCBlbnRpdHkgdGFnZ2luZyBpbiBhbnN3ZXIgcGF0dGVybnMgYW5kIHRoZSBxdWVyeSBleHBhbnNpb24gbGVhZHMgdG8gc2lnbmlmaWNhbnQgcGVyZm9ybWFuY2UgaW1wcm92ZW1lbnQuIFRoZSBzY29yZXMgb2Ygb3VyIFFBIHN5c3RlbSBhcmUgY29tcGFyYWJsZSB3aXRoIHRoZSByZXN1bHRzIG9mIHRoZSBiZXN0IGZhY3RvaWQgUUEgc3lzdGVtcyBpbiB0aGUgbGl0ZXJhdHVyZS4iLCJjb250YWluZXItdGl0bGUtc2hvcnQiOiIifSwiaXNUZW1wb3JhcnkiOmZhbHNlfV19&quot;,&quot;citationItems&quot;:[{&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citationID&quot;:&quot;MENDELEY_CITATION_8cbb3b14-6ebd-46a6-a27f-e5dba32b9311&quot;,&quot;properties&quot;:{&quot;noteIndex&quot;:0},&quot;isEdited&quot;:false,&quot;manualOverride&quot;:{&quot;isManuallyOverridden&quot;:false,&quot;citeprocText&quot;:&quot;(Vapnik, 2000)&quot;,&quot;manualOverrideText&quot;:&quot;&quot;},&quot;citationTag&quot;:&quot;MENDELEY_CITATION_v3_eyJjaXRhdGlvbklEIjoiTUVOREVMRVlfQ0lUQVRJT05fOGNiYjNiMTQtNmViZC00NmE2LWEyN2YtZTVkYmEzMmI5MzExIiwicHJvcGVydGllcyI6eyJub3RlSW5kZXgiOjB9LCJpc0VkaXRlZCI6ZmFsc2UsIm1hbnVhbE92ZXJyaWRlIjp7ImlzTWFudWFsbHlPdmVycmlkZGVuIjpmYWxzZSwiY2l0ZXByb2NUZXh0IjoiKFZhcG5paywgMjAwMCkiLCJtYW51YWxPdmVycmlkZVRleHQiOiIifSwiY2l0YXRpb25JdGVtcyI6W3siaWQiOiIzZmM0N2Q4Ni1jOTYxLTNmOGQtOTZlZS0xMzY5M2QxMDcwYzkiLCJpdGVtRGF0YSI6eyJ0eXBlIjoiYXJ0aWNsZS1qb3VybmFsIiwiaWQiOiIzZmM0N2Q4Ni1jOTYxLTNmOGQtOTZlZS0xMzY5M2QxMDcwYzkiLCJ0aXRsZSI6IlRoZSBOYXR1cmUgb2YgU3RhdGlzdGljYWwgTGVhcm5pbmcgVGhlb3J5IiwiYXV0aG9yIjpbeyJmYW1pbHkiOiJWYXBuaWsiLCJnaXZlbiI6IlZsYWRpbWlyIE4uIiwicGFyc2UtbmFtZXMiOmZhbHNlLCJkcm9wcGluZy1wYXJ0aWNsZSI6IiIsIm5vbi1kcm9wcGluZy1wYXJ0aWNsZSI6IiJ9XSwiY29udGFpbmVyLXRpdGxlIjoiVGhlIE5hdHVyZSBvZiBTdGF0aXN0aWNhbCBMZWFybmluZyBUaGVvcnkiLCJhY2Nlc3NlZCI6eyJkYXRlLXBhcnRzIjpbWzIwMjUsMTAsMzFdXX0sIkRPSSI6IjEwLjEwMDcvOTc4LTEtNDc1Ny0zMjY0LTEiLCJpc3N1ZWQiOnsiZGF0ZS1wYXJ0cyI6W1syMDAwXV19LCJhYnN0cmFjdCI6IlRoZSBhaW0gb2YgdGhpcyBib29rIGlzIHRvIGRpc2N1c3MgdGhlIGZ1bmRhbWVudGFsIGlkZWFzIHdoaWNoIGxpZSBiZWhpbmQgdGhlIHN0YXRpc3RpY2FsIHRoZW9yeSBvZiBsZWFybmluZyBhbmQgZ2VuZXJhbGl6YXRpb24uIEl0IGNvbnNpZGVycyBsZWFybmluZyBhcyBhIGdlbmVyYWwgcHJvYmxlbSBvZiBmdW5jdGlvbiBlc3RpbWF0aW9uIGJhc2VkIG9uIGVtcGlyaWNhbCBkYXRhLiBPbWl0dGluZyBwcm9vZnMgYW5kIHRlY2huaWNhbCBkZXRhaWxzLCB0aGUgYXV0aG9yIGNvbmNlbnRyYXRlcyBvbiBkaXNjdXNzaW5nIHRoZSBtYWluIHJlc3VsdHMgb2YgbGVhcm5pbmcgdGhlb3J5IGFuZCB0aGVpciBjb25uZWN0aW9ucyB0byBmdW5kYW1lbnRhbCBwcm9ibGVtcyBpbiBzdGF0aXN0aWNzLiBUaGVzZSBpbmNsdWRlOiAqIHRoZSBzZXR0aW5nIG9mIGxlYXJuaW5nIHByb2JsZW1zIGJhc2VkIG9uIHRoZSBtb2RlbCBvZiBtaW5pbWl6aW5nIHRoZSByaXNrIGZ1bmN0aW9uYWwgZnJvbSBlbXBpcmljYWwgZGF0YSAqIGEgY29tcHJlaGVuc2l2ZSBhbmFseXNpcyBvZiB0aGUgZW1waXJpY2FsIHJpc2sgbWluaW1pemF0aW9uIHByaW5jaXBsZSBpbmNsdWRpbmcgbmVjZXNzYXJ5IGFuZCBzdWZmaWNpZW50IGNvbmRpdGlvbnMgZm9yIGl0cyBjb25zaXN0ZW5jeSAqIG5vbi1hc3ltcHRvdGljIGJvdW5kcyBmb3IgdGhlIHJpc2sgYWNoaWV2ZWQgdXNpbmcgdGhlIGVtcGlyaWNhbCByaXNrIG1pbmltaXphdGlvbiBwcmluY2lwbGUgKiBwcmluY2lwbGVzIGZvciBjb250cm9sbGluZyB0aGUgZ2VuZXJhbGl6YXRpb24gYWJpbGl0eSBvZiBsZWFybmluZyBtYWNoaW5lcyB1c2luZyBzbWFsbCBzYW1wbGUgc2l6ZXMgYmFzZWQgb24gdGhlc2UgYm91bmRzICogdGhlIFN1cHBvcnQgVmVjdG9yIG1ldGhvZHMgdGhhdCBjb250cm9sIHRoZSBnZW5lcmFsaXphdGlvbiBhYmlsaXR5IHdoZW4gZXN0aW1hdGluZyBmdW5jdGlvbiB1c2luZyBzbWFsbCBzYW1wbGUgc2l6ZS4gVGhlIHNlY29uZCBlZGl0aW9uIG9mIHRoZSBib29rIGNvbnRhaW5zIHRocmVlIG5ldyBjaGFwdGVycyBkZXZvdGVkIHRvIGZ1cnRoZXIgZGV2ZWxvcG1lbnQgb2YgdGhlIGxlYXJuaW5nIHRoZW9yeSBhbmQgU1ZNIHRlY2huaXF1ZXMuIFRoZXNlIGluY2x1ZGU6ICogdGhlIHRoZW9yeSBvZiBkaXJlY3QgbWV0aG9kIG9mIGxlYXJuaW5nIGJhc2VkIG9uIHNvbHZpbmcgbXVsdGlkaW1lbnNpb25hbCBpbnRlZ3JhbCBlcXVhdGlvbnMgZm9yIGRlbnNpdHksIGNvbmRpdGlvbmFsIHByb2JhYmlsaXR5LCBhbmQgY29uZGl0aW9uYWwgZGVuc2l0eSBlc3RpbWF0aW9uICogYSBuZXcgaW5kdWN0aXZlIHByaW5jaXBsZSBvZiBsZWFybmluZy4gV3JpdHRlbiBpbiBhIHJlYWRhYmxlIGFuZCBjb25jaXNlIHN0eWxlLCB0aGUgYm9vayBpcyBpbnRlbmRlZCBmb3Igc3RhdGlzdGljaWFucywgbWF0aGVtYXRpY2lhbnMsIHBoeXNpY2lzdHMsIGFuZCBjb21wdXRlciBzY2llbnRpc3RzLiBWbGFkaW1pciBOLiBWYXBuaWsgaXMgVGVjaG5vbG9neSBMZWFkZXIgQVQmVCBMYWJzLVJlc2VhcmNoIGFuZCBQcm9mZXNzb3Igb2YgTG9uZG9uIFVuaXZlcnNpdHkuIEhlIGlzIG9uZSBvZiB0aGUgZm91bmRlcnMgb2Ygc3RhdGlzdGljYWwgbGVhcm5pbmcgdGhlb3J5LCBhbmQgdGhlIGF1dGhvciBvZiBzZXZlbiBib29rcyBwdWJsaXNoZWQgaW4gRW5nbGlzaCwgUnVzc2lhbiwgR2VybWFuLCBhbmQgQ2hpbmVzZS4gV3JpdHRlbiBmb3I6IFJlc2VhcmNoZXJzIiwicHVibGlzaGVyIjoiU3ByaW5nZXIgTmV3IFlvcmsiLCJjb250YWluZXItdGl0bGUtc2hvcnQiOiIifSwiaXNUZW1wb3JhcnkiOmZhbHNlfV19&quot;,&quot;citationItems&quot;:[{&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citationID&quot;:&quot;MENDELEY_CITATION_62717aa2-9f51-4ec6-b976-97bd9e3fc5d8&quot;,&quot;properties&quot;:{&quot;noteIndex&quot;:0},&quot;isEdited&quot;:false,&quot;manualOverride&quot;:{&quot;isManuallyOverridden&quot;:false,&quot;citeprocText&quot;:&quot;(Er &amp;#38; Cicekli, 2013; Gel, 2006)&quot;,&quot;manualOverrideText&quot;:&quot;&quot;},&quot;citationTag&quot;:&quot;MENDELEY_CITATION_v3_eyJjaXRhdGlvbklEIjoiTUVOREVMRVlfQ0lUQVRJT05fNjI3MTdhYTItOWY1MS00ZWM2LWI5NzYtOTdiZDllM2ZjNWQ4IiwicHJvcGVydGllcyI6eyJub3RlSW5kZXgiOjB9LCJpc0VkaXRlZCI6ZmFsc2UsIm1hbnVhbE92ZXJyaWRlIjp7ImlzTWFudWFsbHlPdmVycmlkZGVuIjpmYWxzZSwiY2l0ZXByb2NUZXh0IjoiKEVyICYjMzg7IENpY2VrbGksIDIwMTM7IEdlbCwgMjAwNikiLCJtYW51YWxPdmVycmlkZVRleHQiOiIifSwiY2l0YXRpb25JdGVtcyI6W3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LH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V9XX0=&quot;,&quot;citationItems&quot;:[{&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citationID&quot;:&quot;MENDELEY_CITATION_856e4e68-ad86-4ff3-a7b6-599ef508f54c&quot;,&quot;properties&quot;:{&quot;noteIndex&quot;:0},&quot;isEdited&quot;:false,&quot;manualOverride&quot;:{&quot;isManuallyOverridden&quot;:false,&quot;citeprocText&quot;:&quot;(Kleiner, 2009)&quot;,&quot;manualOverrideText&quot;:&quot;&quot;},&quot;citationTag&quot;:&quot;MENDELEY_CITATION_v3_eyJjaXRhdGlvbklEIjoiTUVOREVMRVlfQ0lUQVRJT05fODU2ZTRlNjgtYWQ4Ni00ZmYzLWE3YjYtNTk5ZWY1MDhmNTRjIiwicHJvcGVydGllcyI6eyJub3RlSW5kZXgiOjB9LCJpc0VkaXRlZCI6ZmFsc2UsIm1hbnVhbE92ZXJyaWRlIjp7ImlzTWFudWFsbHlPdmVycmlkZGVuIjpmYWxzZSwiY2l0ZXByb2NUZXh0IjoiKEtsZWluZXIsIDIwMDkpIiwibWFudWFsT3ZlcnJpZGVUZXh0IjoiIn0sImNpdGF0aW9uSXRlbXMiOlt7ImlkIjoiNGNiNzE2NDMtYTYwNS0zYTVhLWJjYjMtNmVlNjc4M2ZhZjkxIiwiaXRlbURhdGEiOnsidHlwZSI6IndlYnBhZ2UiLCJpZCI6IjRjYjcxNjQzLWE2MDUtM2E1YS1iY2IzLTZlZTY3ODNmYWY5MSIsInRpdGxlIjoiSFNBUiAyNTIgLSBMZWN0dXJlIDIgLSBJdCBUYWtlcyBhIENpdHk6IFRoZSBGb3VuZGluZyBvZiBSb21lIGFuZCB0aGUgQmVnaW5uaW5ncyBvZiBVcmJhbmlzbSBpbiBJdGFseSB8IE9wZW4gWWFsZSBDb3Vyc2VzIiwiYXV0aG9yIjpbeyJmYW1pbHkiOiJLbGVpbmVyIiwiZ2l2ZW4iOiJELiBFLiBFLiIsInBhcnNlLW5hbWVzIjpmYWxzZSwiZHJvcHBpbmctcGFydGljbGUiOiIiLCJub24tZHJvcHBpbmctcGFydGljbGUiOiIifV0sImFjY2Vzc2VkIjp7ImRhdGUtcGFydHMiOltbMjAyNSwxMCwzMV1dfSwiVVJMIjoiaHR0cHM6Ly9veWMueWFsZS5lZHUvaGlzdG9yeS1hcnQvaHNhci0yNTIvbGVjdHVyZS0yIiwiaXNzdWVkIjp7ImRhdGUtcGFydHMiOltbMjAwOV1dfSwiY29udGFpbmVyLXRpdGxlLXNob3J0IjoiIn0sImlzVGVtcG9yYXJ5IjpmYWxzZX1dfQ==&quot;,&quot;citationItems&quot;:[{&quot;id&quot;:&quot;4cb71643-a605-3a5a-bcb3-6ee6783faf91&quot;,&quot;itemData&quot;:{&quot;type&quot;:&quot;webpage&quot;,&quot;id&quot;:&quot;4cb71643-a605-3a5a-bcb3-6ee6783faf91&quot;,&quot;title&quot;:&quot;HSAR 252 - Lecture 2 - It Takes a City: The Founding of Rome and the Beginnings of Urbanism in Italy | Open Yale Courses&quot;,&quot;author&quot;:[{&quot;family&quot;:&quot;Kleiner&quot;,&quot;given&quot;:&quot;D. E. E.&quot;,&quot;parse-names&quot;:false,&quot;dropping-particle&quot;:&quot;&quot;,&quot;non-dropping-particle&quot;:&quot;&quot;}],&quot;accessed&quot;:{&quot;date-parts&quot;:[[2025,10,31]]},&quot;URL&quot;:&quot;https://oyc.yale.edu/history-art/hsar-252/lecture-2&quot;,&quot;issued&quot;:{&quot;date-parts&quot;:[[2009]]},&quot;container-title-short&quot;:&quot;&quot;},&quot;isTemporary&quot;:false}]},{&quot;citationID&quot;:&quot;MENDELEY_CITATION_856a44b5-14cf-4229-b6aa-fdb567b72d48&quot;,&quot;properties&quot;:{&quot;noteIndex&quot;:0},&quot;isEdited&quot;:false,&quot;manualOverride&quot;:{&quot;isManuallyOverridden&quot;:false,&quot;citeprocText&quot;:&quot;(Er &amp;#38; Cicekli, 2013; Gel, 2006; Vapnik, 2000)&quot;,&quot;manualOverrideText&quot;:&quot;&quot;},&quot;citationTag&quot;:&quot;MENDELEY_CITATION_v3_eyJjaXRhdGlvbklEIjoiTUVOREVMRVlfQ0lUQVRJT05fODU2YTQ0YjUtMTRjZi00MjI5LWI2YWEtZmRiNTY3YjcyZDQ4IiwicHJvcGVydGllcyI6eyJub3RlSW5kZXgiOjB9LCJpc0VkaXRlZCI6ZmFsc2UsIm1hbnVhbE92ZXJyaWRlIjp7ImlzTWFudWFsbHlPdmVycmlkZGVuIjpmYWxzZSwiY2l0ZXByb2NUZXh0IjoiKEVyICYjMzg7IENpY2VrbGksIDIwMTM7IEdlbCwgMjAwNjsgVmFwbmlrLCAyMDAwKSIsIm1hbnVhbE92ZXJyaWRlVGV4dCI6IiJ9LCJjaXRhdGlvbkl0ZW1zIjpbeyJpZCI6Ijg0NDJkZDg3LTk2MmUtM2VhMS05ZDgzLWQzMjU1NGI4NjgxYyIsIml0ZW1EYXRhIjp7InR5cGUiOiJ0aGVzaXMiLCJpZCI6Ijg0NDJkZDg3LTk2MmUtM2VhMS05ZDgzLWQzMjU1NGI4NjgxYyIsInRpdGxlIjoiSGV5YmVsaWFkYSBrb251dCBtaW1hcmzEscSfxLEiLCJhdXRob3IiOlt7ImZhbWlseSI6IkdlbCIsImdpdmVuIjoiU2V2Z2kiLCJwYXJzZS1uYW1lcyI6ZmFsc2UsImRyb3BwaW5nLXBhcnRpY2xlIjoiIiwibm9uLWRyb3BwaW5nLXBhcnRpY2xlIjoiIn1dLCJhY2Nlc3NlZCI6eyJkYXRlLXBhcnRzIjpbWzIwMjUsMTAsMzFdXX0sIlVSTCI6Imh0dHBzOi8vdGV6Lnlvay5nb3YudHIvVWx1c2FsVGV6TWVya2V6aS90ZXpEZXRheS5qc3A/aWQ9NkViaFJDV3dSZGtJa05PMGFJUE1UUSZubz05MF8tVTBSOUdMeGE4aWdxcEdSVWRBIiwiaXNzdWVkIjp7ImRhdGUtcGFydHMiOltbMjAwNl1dfSwiY29udGFpbmVyLXRpdGxlLXNob3J0IjoiIn0sImlzVGVtcG9yYXJ5IjpmYWxzZX0seyJpZCI6IjNmYzQ3ZDg2LWM5NjEtM2Y4ZC05NmVlLTEzNjkzZDEwNzBjOSIsIml0ZW1EYXRhIjp7InR5cGUiOiJhcnRpY2xlLWpvdXJuYWwiLCJpZCI6IjNmYzQ3ZDg2LWM5NjEtM2Y4ZC05NmVlLTEzNjkzZDEwNzBjOSIsInRpdGxlIjoiVGhlIE5hdHVyZSBvZiBTdGF0aXN0aWNhbCBMZWFybmluZyBUaGVvcnkiLCJhdXRob3IiOlt7ImZhbWlseSI6IlZhcG5payIsImdpdmVuIjoiVmxhZGltaXIgTi4iLCJwYXJzZS1uYW1lcyI6ZmFsc2UsImRyb3BwaW5nLXBhcnRpY2xlIjoiIiwibm9uLWRyb3BwaW5nLXBhcnRpY2xlIjoiIn1dLCJjb250YWluZXItdGl0bGUiOiJUaGUgTmF0dXJlIG9mIFN0YXRpc3RpY2FsIExlYXJuaW5nIFRoZW9yeSIsImFjY2Vzc2VkIjp7ImRhdGUtcGFydHMiOltbMjAyNSwxMCwzMV1dfSwiRE9JIjoiMTAuMTAwNy85NzgtMS00NzU3LTMyNjQtMSIsImlzc3VlZCI6eyJkYXRlLXBhcnRzIjpbWzIwMDBdXX0sImFic3RyYWN0IjoiVGhlIGFpbSBvZiB0aGlzIGJvb2sgaXMgdG8gZGlzY3VzcyB0aGUgZnVuZGFtZW50YWwgaWRlYXMgd2hpY2ggbGllIGJlaGluZCB0aGUgc3RhdGlzdGljYWwgdGhlb3J5IG9mIGxlYXJuaW5nIGFuZCBnZW5lcmFsaXphdGlvbi4gSXQgY29uc2lkZXJzIGxlYXJuaW5nIGFzIGEgZ2VuZXJhbCBwcm9ibGVtIG9mIGZ1bmN0aW9uIGVzdGltYXRpb24gYmFzZWQgb24gZW1waXJpY2FsIGRhdGEuIE9taXR0aW5nIHByb29mcyBhbmQgdGVjaG5pY2FsIGRldGFpbHMsIHRoZSBhdXRob3IgY29uY2VudHJhdGVzIG9uIGRpc2N1c3NpbmcgdGhlIG1haW4gcmVzdWx0cyBvZiBsZWFybmluZyB0aGVvcnkgYW5kIHRoZWlyIGNvbm5lY3Rpb25zIHRvIGZ1bmRhbWVudGFsIHByb2JsZW1zIGluIHN0YXRpc3RpY3MuIFRoZXNlIGluY2x1ZGU6ICogdGhlIHNldHRpbmcgb2YgbGVhcm5pbmcgcHJvYmxlbXMgYmFzZWQgb24gdGhlIG1vZGVsIG9mIG1pbmltaXppbmcgdGhlIHJpc2sgZnVuY3Rpb25hbCBmcm9tIGVtcGlyaWNhbCBkYXRhICogYSBjb21wcmVoZW5zaXZlIGFuYWx5c2lzIG9mIHRoZSBlbXBpcmljYWwgcmlzayBtaW5pbWl6YXRpb24gcHJpbmNpcGxlIGluY2x1ZGluZyBuZWNlc3NhcnkgYW5kIHN1ZmZpY2llbnQgY29uZGl0aW9ucyBmb3IgaXRzIGNvbnNpc3RlbmN5ICogbm9uLWFzeW1wdG90aWMgYm91bmRzIGZvciB0aGUgcmlzayBhY2hpZXZlZCB1c2luZyB0aGUgZW1waXJpY2FsIHJpc2sgbWluaW1pemF0aW9uIHByaW5jaXBsZSAqIHByaW5jaXBsZXMgZm9yIGNvbnRyb2xsaW5nIHRoZSBnZW5lcmFsaXphdGlvbiBhYmlsaXR5IG9mIGxlYXJuaW5nIG1hY2hpbmVzIHVzaW5nIHNtYWxsIHNhbXBsZSBzaXplcyBiYXNlZCBvbiB0aGVzZSBib3VuZHMgKiB0aGUgU3VwcG9ydCBWZWN0b3IgbWV0aG9kcyB0aGF0IGNvbnRyb2wgdGhlIGdlbmVyYWxpemF0aW9uIGFiaWxpdHkgd2hlbiBlc3RpbWF0aW5nIGZ1bmN0aW9uIHVzaW5nIHNtYWxsIHNhbXBsZSBzaXplLiBUaGUgc2Vjb25kIGVkaXRpb24gb2YgdGhlIGJvb2sgY29udGFpbnMgdGhyZWUgbmV3IGNoYXB0ZXJzIGRldm90ZWQgdG8gZnVydGhlciBkZXZlbG9wbWVudCBvZiB0aGUgbGVhcm5pbmcgdGhlb3J5IGFuZCBTVk0gdGVjaG5pcXVlcy4gVGhlc2UgaW5jbHVkZTogKiB0aGUgdGhlb3J5IG9mIGRpcmVjdCBtZXRob2Qgb2YgbGVhcm5pbmcgYmFzZWQgb24gc29sdmluZyBtdWx0aWRpbWVuc2lvbmFsIGludGVncmFsIGVxdWF0aW9ucyBmb3IgZGVuc2l0eSwgY29uZGl0aW9uYWwgcHJvYmFiaWxpdHksIGFuZCBjb25kaXRpb25hbCBkZW5zaXR5IGVzdGltYXRpb24gKiBhIG5ldyBpbmR1Y3RpdmUgcHJpbmNpcGxlIG9mIGxlYXJuaW5nLiBXcml0dGVuIGluIGEgcmVhZGFibGUgYW5kIGNvbmNpc2Ugc3R5bGUsIHRoZSBib29rIGlzIGludGVuZGVkIGZvciBzdGF0aXN0aWNpYW5zLCBtYXRoZW1hdGljaWFucywgcGh5c2ljaXN0cywgYW5kIGNvbXB1dGVyIHNjaWVudGlzdHMuIFZsYWRpbWlyIE4uIFZhcG5payBpcyBUZWNobm9sb2d5IExlYWRlciBBVCZUIExhYnMtUmVzZWFyY2ggYW5kIFByb2Zlc3NvciBvZiBMb25kb24gVW5pdmVyc2l0eS4gSGUgaXMgb25lIG9mIHRoZSBmb3VuZGVycyBvZiBzdGF0aXN0aWNhbCBsZWFybmluZyB0aGVvcnksIGFuZCB0aGUgYXV0aG9yIG9mIHNldmVuIGJvb2tzIHB1Ymxpc2hlZCBpbiBFbmdsaXNoLCBSdXNzaWFuLCBHZXJtYW4sIGFuZCBDaGluZXNlLiBXcml0dGVuIGZvcjogUmVzZWFyY2hlcnMiLCJwdWJsaXNoZXIiOiJTcHJpbmdlciBOZXcgWW9yayIsImNvbnRhaW5lci10aXRsZS1zaG9ydCI6IiJ9LCJpc1RlbXBvcmFyeSI6ZmFsc2V9LHsiaWQiOiJmZTVjZDY0MC1jMWVlLTM0YzQtODUxMC04NzkxZTg4MTNlZjAiLCJpdGVtRGF0YSI6eyJ0eXBlIjoiYXJ0aWNsZSIsImlkIjoiZmU1Y2Q2NDAtYzFlZS0zNGM0LTg1MTAtODc5MWU4ODEzZWYwIiwidGl0bGUiOiJBIEZhY3RvaWQgUXVlc3Rpb24gQW5zd2VyaW5nIFN5c3RlbSBVc2luZyBBbnN3ZXIgUGF0dGVybiBNYXRjaGluZyIsImF1dGhvciI6W3siZmFtaWx5IjoiRXIiLCJnaXZlbiI6Ik5hZ2VoYW4gUGFsYSIsInBhcnNlLW5hbWVzIjpmYWxzZSwiZHJvcHBpbmctcGFydGljbGUiOiIiLCJub24tZHJvcHBpbmctcGFydGljbGUiOiIifSx7ImZhbWlseSI6IkNpY2VrbGkiLCJnaXZlbiI6IklseWFzIiwicGFyc2UtbmFtZXMiOmZhbHNlLCJkcm9wcGluZy1wYXJ0aWNsZSI6IiIsIm5vbi1kcm9wcGluZy1wYXJ0aWNsZSI6IiJ9XSwiYWNjZXNzZWQiOnsiZGF0ZS1wYXJ0cyI6W1syMDI1LDEwLDMxXV19LCJVUkwiOiJodHRwczovL2FjbGFudGhvbG9neS5vcmcvSTEzLTExMDYvIiwiaXNzdWVkIjp7ImRhdGUtcGFydHMiOltbMjAxM11dfSwicGFnZSI6Ijg1NC04NTgiLCJhYnN0cmFjdCI6IkluIHRoaXMgcGFwZXIsIHdlIGRlc2NyaWJlIGEgVHVya2lzaCBmYWN0b2lkIFFBIHN5c3RlbSB3aGljaCB1c2VzIHN1cmZhY2UgbGV2ZWwgcGF0dGVybnMgY2FsbGVkIGFuc3dlciBwYXR0ZXJucyBpbiBvcmRlciB0byBleHRyYWN0IHRoZSBhbnN3ZXJzIGZyb20gdGhlIGRvY3VtZW50cyB0aGF0IGFyZSByZXRyaWV2ZWQgZnJvbSB0aGUgd2ViLiBUaGUgYW5zd2VyIHBhdHRlcm5zIGFyZSBsZWFybmVkIHVzaW5nIGZpdmUgZGlmZmVyZW50IGFuc3dlciBwYXR0ZXJuIGV4dHJhY3Rpb24gbWV0aG9kcyB3aXRoIHRoZSBoZWxwIG9mIHRoZSB3ZWIuIE91ciBub3ZlbCBhcHByb2FjaCB0byBleHRyYWN0IG5hbWVkIGVudGl0eSB0YWdnZWQgYW5zd2VyIHBhdHRlcm5zIGFuZCBvdXIgbmV3IGNvbmZpZGVuY2UgZmFjdG9yIGFzc2lnbm1lbnQgYXBwcm9hY2ggaGF2ZSBhbiBpbXBvcnRhbnQgcm9sZSBpbiB0aGUgc3VjY2Vzc2Z1bCBwZXJmb3JtYW5jZSBvZiBvdXIgUUEgc3lzdGVtLiBXZSBhbHNvIGRlc2NyaWJlIGEgbm92ZWwgcXVlcnkgZXhwYW5zaW9uIHRlY2huaXF1ZSB0byBpbXByb3ZlIHRoZSBwZXJmb3JtYW5jZS4gVGhlIGV2YWx1YXRpb24gcmVzdWx0cyBzaG93IHRoYXQgdGhlIG5hbWVkIGVudGl0eSB0YWdnaW5nIGluIGFuc3dlciBwYXR0ZXJucyBhbmQgdGhlIHF1ZXJ5IGV4cGFuc2lvbiBsZWFkcyB0byBzaWduaWZpY2FudCBwZXJmb3JtYW5jZSBpbXByb3ZlbWVudC4gVGhlIHNjb3JlcyBvZiBvdXIgUUEgc3lzdGVtIGFyZSBjb21wYXJhYmxlIHdpdGggdGhlIHJlc3VsdHMgb2YgdGhlIGJlc3QgZmFjdG9pZCBRQSBzeXN0ZW1zIGluIHRoZSBsaXRlcmF0dXJlLiIsImNvbnRhaW5lci10aXRsZS1zaG9ydCI6IiJ9LCJpc1RlbXBvcmFyeSI6ZmFsc2V9XX0=&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id&quot;:&quot;3fc47d86-c961-3f8d-96ee-13693d1070c9&quot;,&quot;itemData&quot;:{&quot;type&quot;:&quot;article-journal&quot;,&quot;id&quot;:&quot;3fc47d86-c961-3f8d-96ee-13693d1070c9&quot;,&quot;title&quot;:&quot;The Nature of Statistical Learning Theory&quot;,&quot;author&quot;:[{&quot;family&quot;:&quot;Vapnik&quot;,&quot;given&quot;:&quot;Vladimir N.&quot;,&quot;parse-names&quot;:false,&quot;dropping-particle&quot;:&quot;&quot;,&quot;non-dropping-particle&quot;:&quot;&quot;}],&quot;container-title&quot;:&quot;The Nature of Statistical Learning Theory&quot;,&quot;accessed&quot;:{&quot;date-parts&quot;:[[2025,10,31]]},&quot;DOI&quot;:&quot;10.1007/978-1-4757-3264-1&quot;,&quot;issued&quot;:{&quot;date-parts&quot;:[[2000]]},&quot;abstract&quot;:&quot;The aim of this book is to discuss the fundamental ideas which lie behind the statistical theory of learning and generalization. It considers learning as a general problem of function estimation based on empirical data. Omitting proofs and technical details, the author concentrates on discussing the main results of learning theory and their connections to fundamental problems in statistics. These include: * the setting of learning problems based on the model of minimizing the risk functional from empirical data * a comprehensive analysis of the empirical risk minimization principle including necessary and sufficient conditions for its consistency * non-asymptotic bounds for the risk achieved using the empirical risk minimization principle * principles for controlling the generalization ability of learning machines using small sample sizes based on these bounds * the Support Vector methods that control the generalization ability when estimating function using small sample size. The second edition of the book contains three new chapters devoted to further development of the learning theory and SVM techniques. These include: * the theory of direct method of learning based on solving multidimensional integral equations for density, conditional probability, and conditional density estimation * a new inductive principle of learning. Written in a readable and concise style, the book is intended for statisticians, mathematicians, physicists, and computer scientists. Vladimir N. Vapnik is Technology Leader AT&amp;T Labs-Research and Professor of London University. He is one of the founders of statistical learning theory, and the author of seven books published in English, Russian, German, and Chinese. Written for: Researchers&quot;,&quot;publisher&quot;:&quot;Springer New York&quot;,&quot;container-title-short&quot;:&quot;&quot;},&quot;isTemporary&quot;:false},{&quot;id&quot;:&quot;fe5cd640-c1ee-34c4-8510-8791e8813ef0&quot;,&quot;itemData&quot;:{&quot;type&quot;:&quot;article&quot;,&quot;id&quot;:&quot;fe5cd640-c1ee-34c4-8510-8791e8813ef0&quot;,&quot;title&quot;:&quot;A Factoid Question Answering System Using Answer Pattern Matching&quot;,&quot;author&quot;:[{&quot;family&quot;:&quot;Er&quot;,&quot;given&quot;:&quot;Nagehan Pala&quot;,&quot;parse-names&quot;:false,&quot;dropping-particle&quot;:&quot;&quot;,&quot;non-dropping-particle&quot;:&quot;&quot;},{&quot;family&quot;:&quot;Cicekli&quot;,&quot;given&quot;:&quot;Ilyas&quot;,&quot;parse-names&quot;:false,&quot;dropping-particle&quot;:&quot;&quot;,&quot;non-dropping-particle&quot;:&quot;&quot;}],&quot;accessed&quot;:{&quot;date-parts&quot;:[[2025,10,31]]},&quot;URL&quot;:&quot;https://aclanthology.org/I13-1106/&quot;,&quot;issued&quot;:{&quot;date-parts&quot;:[[2013]]},&quot;page&quot;:&quot;854-858&quot;,&quot;abstract&quot;:&quot;In this paper, we describe a Turkish factoid QA system which uses surface level patterns called answer patterns in order to extract the answers from the documents that are retrieved from the web. The answer patterns are learned using five different answer pattern extraction methods with the help of the web. Our novel approach to extract named entity tagged answer patterns and our new confidence factor assignment approach have an important role in the successful performance of our QA system. We also describe a novel query expansion technique to improve the performance. The evaluation results show that the named entity tagging in answer patterns and the query expansion leads to significant performance improvement. The scores of our QA system are comparable with the results of the best factoid QA systems in the literature.&quot;,&quot;container-title-short&quot;:&quot;&quot;},&quot;isTemporary&quot;:false}]},{&quot;citationID&quot;:&quot;MENDELEY_CITATION_4544b4db-62cf-4312-a2e8-c76969c673df&quot;,&quot;properties&quot;:{&quot;noteIndex&quot;:0},&quot;isEdited&quot;:false,&quot;manualOverride&quot;:{&quot;isManuallyOverridden&quot;:false,&quot;citeprocText&quot;:&quot;(Rennie J. D. &amp;#38; Rifkin, 2001)&quot;,&quot;manualOverrideText&quot;:&quot;&quot;},&quot;citationTag&quot;:&quot;MENDELEY_CITATION_v3_eyJjaXRhdGlvbklEIjoiTUVOREVMRVlfQ0lUQVRJT05fNDU0NGI0ZGItNjJjZi00MzEyLWEyZTgtYzc2OTY5YzY3M2RmIiwicHJvcGVydGllcyI6eyJub3RlSW5kZXgiOjB9LCJpc0VkaXRlZCI6ZmFsc2UsIm1hbnVhbE92ZXJyaWRlIjp7ImlzTWFudWFsbHlPdmVycmlkZGVuIjpmYWxzZSwiY2l0ZXByb2NUZXh0IjoiKFJlbm5pZSBKLiBELiAmIzM4OyBSaWZraW4sIDIwMDEpIiwibWFudWFsT3ZlcnJpZGVUZXh0IjoiIn0sImNpdGF0aW9uSXRlbXMiOlt7ImlkIjoiM2I4NTU0ZTgtNDQwYS0zZmFlLWFkNTUtNGQ4NTViMzBhZjk1IiwiaXRlbURhdGEiOnsidHlwZSI6ImFydGljbGUiLCJpZCI6IjNiODU1NGU4LTQ0MGEtM2ZhZS1hZDU1LTRkODU1YjMwYWY5NSIsInRpdGxlIjoiSW1wcm92aW5nIG11bHRpY2xhc3MgdGV4dCBjbGFzc2lmaWNhdGlvbiB3aXRoIHRoZSBzdXBwb3J0IHZlY3RvciBtYWNoaW5lIiwiYXV0aG9yIjpbeyJmYW1pbHkiOiJSZW5uaWUgSi4gRC4iLCJnaXZlbiI6IiIsInBhcnNlLW5hbWVzIjpmYWxzZSwiZHJvcHBpbmctcGFydGljbGUiOiIiLCJub24tZHJvcHBpbmctcGFydGljbGUiOiIifSx7ImZhbWlseSI6IlJpZmtpbiIsImdpdmVuIjoiUi4iLCJwYXJzZS1uYW1lcyI6ZmFsc2UsImRyb3BwaW5nLXBhcnRpY2xlIjoiIiwibm9uLWRyb3BwaW5nLXBhcnRpY2xlIjoiIn1dLCJpc3N1ZWQiOnsiZGF0ZS1wYXJ0cyI6W1syMDAxXV19LCJjb250YWluZXItdGl0bGUtc2hvcnQiOiIifSwiaXNUZW1wb3JhcnkiOmZhbHNlfV19&quot;,&quot;citationItems&quot;:[{&quot;id&quot;:&quot;3b8554e8-440a-3fae-ad55-4d855b30af95&quot;,&quot;itemData&quot;:{&quot;type&quot;:&quot;article&quot;,&quot;id&quot;:&quot;3b8554e8-440a-3fae-ad55-4d855b30af95&quot;,&quot;title&quot;:&quot;Improving multiclass text classification with the support vector machine&quot;,&quot;author&quot;:[{&quot;family&quot;:&quot;Rennie J. D.&quot;,&quot;given&quot;:&quot;&quot;,&quot;parse-names&quot;:false,&quot;dropping-particle&quot;:&quot;&quot;,&quot;non-dropping-particle&quot;:&quot;&quot;},{&quot;family&quot;:&quot;Rifkin&quot;,&quot;given&quot;:&quot;R.&quot;,&quot;parse-names&quot;:false,&quot;dropping-particle&quot;:&quot;&quot;,&quot;non-dropping-particle&quot;:&quot;&quot;}],&quot;issued&quot;:{&quot;date-parts&quot;:[[2001]]},&quot;container-title-short&quot;:&quot;&quot;},&quot;isTemporary&quot;:false}]},{&quot;citationID&quot;:&quot;MENDELEY_CITATION_c6d59022-a0b4-4537-9654-fb4400f28916&quot;,&quot;properties&quot;:{&quot;noteIndex&quot;:0},&quot;isEdited&quot;:false,&quot;manualOverride&quot;:{&quot;isManuallyOverridden&quot;:false,&quot;citeprocText&quot;:&quot;(Gel, 2006)&quot;,&quot;manualOverrideText&quot;:&quot;&quot;},&quot;citationTag&quot;:&quot;MENDELEY_CITATION_v3_eyJjaXRhdGlvbklEIjoiTUVOREVMRVlfQ0lUQVRJT05fYzZkNTkwMjItYTBiNC00NTM3LTk2NTQtZmI0NDAwZjI4OTE2IiwicHJvcGVydGllcyI6eyJub3RlSW5kZXgiOjB9LCJpc0VkaXRlZCI6ZmFsc2UsIm1hbnVhbE92ZXJyaWRlIjp7ImlzTWFudWFsbHlPdmVycmlkZGVuIjpmYWxzZSwiY2l0ZXByb2NUZXh0IjoiKEdlbCwgMjAwNikiLCJtYW51YWxPdmVycmlkZVRleHQiOiIifSwiY2l0YXRpb25JdGVtcyI6W3siaWQiOiI4NDQyZGQ4Ny05NjJlLTNlYTEtOWQ4My1kMzI1NTRiODY4MWMiLCJpdGVtRGF0YSI6eyJ0eXBlIjoidGhlc2lzIiwiaWQiOiI4NDQyZGQ4Ny05NjJlLTNlYTEtOWQ4My1kMzI1NTRiODY4MWMiLCJ0aXRsZSI6IkhleWJlbGlhZGEga29udXQgbWltYXJsxLHEn8SxIiwiYXV0aG9yIjpbeyJmYW1pbHkiOiJHZWwiLCJnaXZlbiI6IlNldmdpIiwicGFyc2UtbmFtZXMiOmZhbHNlLCJkcm9wcGluZy1wYXJ0aWNsZSI6IiIsIm5vbi1kcm9wcGluZy1wYXJ0aWNsZSI6IiJ9XSwiYWNjZXNzZWQiOnsiZGF0ZS1wYXJ0cyI6W1syMDI1LDEwLDMxXV19LCJVUkwiOiJodHRwczovL3Rlei55b2suZ292LnRyL1VsdXNhbFRlek1lcmtlemkvdGV6RGV0YXkuanNwP2lkPTZFYmhSQ1d3UmRrSWtOTzBhSVBNVFEmbm89OTBfLVUwUjlHTHhhOGlncXBHUlVkQSIsImlzc3VlZCI6eyJkYXRlLXBhcnRzIjpbWzIwMDZdXX0sImNvbnRhaW5lci10aXRsZS1zaG9ydCI6IiJ9LCJpc1RlbXBvcmFyeSI6ZmFsc2UsInN1cHByZXNzLWF1dGhvciI6ZmFsc2UsImNvbXBvc2l0ZSI6ZmFsc2UsImF1dGhvci1vbmx5IjpmYWxzZX1dfQ==&quot;,&quot;citationItems&quot;:[{&quot;id&quot;:&quot;8442dd87-962e-3ea1-9d83-d32554b8681c&quot;,&quot;itemData&quot;:{&quot;type&quot;:&quot;thesis&quot;,&quot;id&quot;:&quot;8442dd87-962e-3ea1-9d83-d32554b8681c&quot;,&quot;title&quot;:&quot;Heybeliada konut mimarlığı&quot;,&quot;author&quot;:[{&quot;family&quot;:&quot;Gel&quot;,&quot;given&quot;:&quot;Sevgi&quot;,&quot;parse-names&quot;:false,&quot;dropping-particle&quot;:&quot;&quot;,&quot;non-dropping-particle&quot;:&quot;&quot;}],&quot;accessed&quot;:{&quot;date-parts&quot;:[[2025,10,31]]},&quot;URL&quot;:&quot;https://tez.yok.gov.tr/UlusalTezMerkezi/tezDetay.jsp?id=6EbhRCWwRdkIkNO0aIPMTQ&amp;no=90_-U0R9GLxa8igqpGRUdA&quot;,&quot;issued&quot;:{&quot;date-parts&quot;:[[2006]]},&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5502</Words>
  <Characters>31368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4</cp:revision>
  <cp:lastPrinted>2022-11-29T18:40:00Z</cp:lastPrinted>
  <dcterms:created xsi:type="dcterms:W3CDTF">2025-10-31T14:00:00Z</dcterms:created>
  <dcterms:modified xsi:type="dcterms:W3CDTF">2025-10-31T14:09:00Z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